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after="0" w:line="594"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94"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94"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94"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94"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94"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after="0" w:line="594"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pStyle w:val="15"/>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napToGrid w:val="0"/>
          <w:spacing w:val="2"/>
          <w:kern w:val="2"/>
          <w:position w:val="2"/>
          <w:sz w:val="32"/>
          <w:szCs w:val="32"/>
          <w:lang w:eastAsia="zh-CN"/>
        </w:rPr>
      </w:pPr>
      <w:r>
        <w:rPr>
          <w:rFonts w:hint="default" w:ascii="Times New Roman" w:hAnsi="Times New Roman" w:eastAsia="方正仿宋_GBK" w:cs="Times New Roman"/>
          <w:b w:val="0"/>
          <w:bCs w:val="0"/>
          <w:snapToGrid w:val="0"/>
          <w:spacing w:val="2"/>
          <w:kern w:val="2"/>
          <w:position w:val="2"/>
          <w:sz w:val="32"/>
          <w:szCs w:val="32"/>
          <w:lang w:eastAsia="zh-CN"/>
        </w:rPr>
        <w:t>三星府发〔202</w:t>
      </w:r>
      <w:r>
        <w:rPr>
          <w:rFonts w:hint="default" w:ascii="Times New Roman" w:hAnsi="Times New Roman" w:eastAsia="方正仿宋_GBK" w:cs="Times New Roman"/>
          <w:b w:val="0"/>
          <w:bCs w:val="0"/>
          <w:snapToGrid w:val="0"/>
          <w:spacing w:val="2"/>
          <w:kern w:val="2"/>
          <w:position w:val="2"/>
          <w:sz w:val="32"/>
          <w:szCs w:val="32"/>
          <w:lang w:val="en-US" w:eastAsia="zh-CN"/>
        </w:rPr>
        <w:t>3</w:t>
      </w:r>
      <w:r>
        <w:rPr>
          <w:rFonts w:hint="default" w:ascii="Times New Roman" w:hAnsi="Times New Roman" w:eastAsia="方正仿宋_GBK" w:cs="Times New Roman"/>
          <w:b w:val="0"/>
          <w:bCs w:val="0"/>
          <w:snapToGrid w:val="0"/>
          <w:spacing w:val="2"/>
          <w:kern w:val="2"/>
          <w:position w:val="2"/>
          <w:sz w:val="32"/>
          <w:szCs w:val="32"/>
          <w:lang w:eastAsia="zh-CN"/>
        </w:rPr>
        <w:t>〕</w:t>
      </w:r>
      <w:r>
        <w:rPr>
          <w:rFonts w:hint="eastAsia" w:ascii="Times New Roman" w:hAnsi="Times New Roman" w:cs="Times New Roman"/>
          <w:b w:val="0"/>
          <w:bCs w:val="0"/>
          <w:snapToGrid w:val="0"/>
          <w:spacing w:val="2"/>
          <w:kern w:val="2"/>
          <w:position w:val="2"/>
          <w:sz w:val="32"/>
          <w:szCs w:val="32"/>
          <w:lang w:val="en-US" w:eastAsia="zh-CN"/>
        </w:rPr>
        <w:t>98</w:t>
      </w:r>
      <w:r>
        <w:rPr>
          <w:rFonts w:hint="default" w:ascii="Times New Roman" w:hAnsi="Times New Roman" w:eastAsia="方正仿宋_GBK" w:cs="Times New Roman"/>
          <w:b w:val="0"/>
          <w:bCs w:val="0"/>
          <w:snapToGrid w:val="0"/>
          <w:spacing w:val="2"/>
          <w:kern w:val="2"/>
          <w:position w:val="2"/>
          <w:sz w:val="32"/>
          <w:szCs w:val="32"/>
          <w:lang w:eastAsia="zh-CN"/>
        </w:rPr>
        <w:t>号</w:t>
      </w:r>
    </w:p>
    <w:p>
      <w:pPr>
        <w:keepNext w:val="0"/>
        <w:keepLines w:val="0"/>
        <w:pageBreakBefore w:val="0"/>
        <w:kinsoku/>
        <w:wordWrap/>
        <w:overflowPunct/>
        <w:topLinePunct w:val="0"/>
        <w:autoSpaceDE/>
        <w:autoSpaceDN/>
        <w:bidi w:val="0"/>
        <w:adjustRightInd/>
        <w:spacing w:after="0" w:line="594"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pStyle w:val="5"/>
        <w:keepNext w:val="0"/>
        <w:keepLines w:val="0"/>
        <w:pageBreakBefore w:val="0"/>
        <w:kinsoku/>
        <w:wordWrap/>
        <w:overflowPunct/>
        <w:topLinePunct w:val="0"/>
        <w:bidi w:val="0"/>
        <w:spacing w:line="594" w:lineRule="exact"/>
        <w:textAlignment w:val="auto"/>
        <w:rPr>
          <w:rFonts w:hint="default" w:ascii="Times New Roman" w:hAnsi="Times New Roman" w:cs="Times New Roman"/>
        </w:rPr>
      </w:pPr>
    </w:p>
    <w:p>
      <w:pPr>
        <w:pStyle w:val="15"/>
        <w:keepNext w:val="0"/>
        <w:keepLines w:val="0"/>
        <w:pageBreakBefore w:val="0"/>
        <w:kinsoku/>
        <w:wordWrap/>
        <w:overflowPunct/>
        <w:topLinePunct w:val="0"/>
        <w:autoSpaceDE/>
        <w:autoSpaceDN/>
        <w:bidi w:val="0"/>
        <w:adjustRightInd/>
        <w:snapToGrid w:val="0"/>
        <w:spacing w:before="0" w:beforeAutospacing="0" w:after="0" w:afterAutospacing="0" w:line="594"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napToGrid w:val="0"/>
          <w:spacing w:val="2"/>
          <w:kern w:val="2"/>
          <w:position w:val="2"/>
          <w:sz w:val="44"/>
          <w:szCs w:val="44"/>
        </w:rPr>
      </w:pPr>
      <w:r>
        <w:rPr>
          <w:rFonts w:hint="default" w:ascii="Times New Roman" w:hAnsi="Times New Roman" w:eastAsia="方正小标宋_GBK" w:cs="Times New Roman"/>
          <w:b w:val="0"/>
          <w:bCs w:val="0"/>
          <w:snapToGrid w:val="0"/>
          <w:spacing w:val="2"/>
          <w:kern w:val="2"/>
          <w:position w:val="2"/>
          <w:sz w:val="44"/>
          <w:szCs w:val="44"/>
          <w:lang w:eastAsia="zh-CN"/>
        </w:rPr>
        <w:t>三星乡</w:t>
      </w:r>
      <w:r>
        <w:rPr>
          <w:rFonts w:hint="default" w:ascii="Times New Roman" w:hAnsi="Times New Roman" w:eastAsia="方正小标宋_GBK" w:cs="Times New Roman"/>
          <w:b w:val="0"/>
          <w:bCs w:val="0"/>
          <w:snapToGrid w:val="0"/>
          <w:spacing w:val="2"/>
          <w:kern w:val="2"/>
          <w:position w:val="2"/>
          <w:sz w:val="44"/>
          <w:szCs w:val="44"/>
        </w:rPr>
        <w:t>人民政府</w:t>
      </w:r>
    </w:p>
    <w:p>
      <w:pPr>
        <w:keepNext w:val="0"/>
        <w:keepLines w:val="0"/>
        <w:pageBreakBefore w:val="0"/>
        <w:kinsoku/>
        <w:wordWrap/>
        <w:overflowPunct/>
        <w:topLinePunct w:val="0"/>
        <w:autoSpaceDE/>
        <w:autoSpaceDN/>
        <w:bidi w:val="0"/>
        <w:adjustRightInd/>
        <w:snapToGrid w:val="0"/>
        <w:spacing w:line="594" w:lineRule="exact"/>
        <w:jc w:val="center"/>
        <w:textAlignment w:val="auto"/>
        <w:outlineLvl w:val="9"/>
        <w:rPr>
          <w:rFonts w:hint="default" w:ascii="Times New Roman" w:hAnsi="Times New Roman" w:cs="Times New Roman"/>
        </w:rPr>
      </w:pPr>
      <w:r>
        <w:rPr>
          <w:rFonts w:hint="default" w:ascii="Times New Roman" w:hAnsi="Times New Roman" w:eastAsia="方正小标宋_GBK" w:cs="Times New Roman"/>
          <w:bCs/>
          <w:sz w:val="44"/>
          <w:szCs w:val="44"/>
          <w:lang w:val="en-US" w:eastAsia="zh-CN"/>
        </w:rPr>
        <w:t>关于印发三星乡2023年化肥农药减量增效工作方案的通知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eastAsia="zh-CN"/>
        </w:rPr>
      </w:pPr>
    </w:p>
    <w:p>
      <w:pPr>
        <w:keepNext w:val="0"/>
        <w:keepLines w:val="0"/>
        <w:pageBreakBefore w:val="0"/>
        <w:kinsoku/>
        <w:wordWrap/>
        <w:overflowPunct/>
        <w:topLinePunct w:val="0"/>
        <w:bidi w:val="0"/>
        <w:spacing w:line="594" w:lineRule="exact"/>
        <w:ind w:firstLine="0" w:firstLineChars="0"/>
        <w:textAlignment w:val="auto"/>
        <w:rPr>
          <w:rFonts w:ascii="Times New Roman" w:hAnsi="Times New Roman" w:eastAsia="方正仿宋_GBK"/>
          <w:sz w:val="32"/>
          <w:szCs w:val="32"/>
        </w:rPr>
      </w:pPr>
      <w:r>
        <w:rPr>
          <w:rFonts w:hint="eastAsia" w:ascii="Times New Roman" w:hAnsi="Times New Roman" w:eastAsia="方正仿宋_GBK"/>
          <w:sz w:val="32"/>
          <w:szCs w:val="32"/>
          <w:lang w:eastAsia="zh-CN"/>
        </w:rPr>
        <w:t>各村民委员会</w:t>
      </w:r>
      <w:r>
        <w:rPr>
          <w:rFonts w:ascii="Times New Roman" w:hAnsi="Times New Roman" w:eastAsia="方正仿宋_GBK"/>
          <w:sz w:val="32"/>
          <w:szCs w:val="32"/>
        </w:rPr>
        <w:t>：</w:t>
      </w:r>
    </w:p>
    <w:p>
      <w:pPr>
        <w:keepNext w:val="0"/>
        <w:keepLines w:val="0"/>
        <w:pageBreakBefore w:val="0"/>
        <w:kinsoku/>
        <w:wordWrap/>
        <w:overflowPunct/>
        <w:topLinePunct w:val="0"/>
        <w:bidi w:val="0"/>
        <w:snapToGrid w:val="0"/>
        <w:spacing w:line="594" w:lineRule="exact"/>
        <w:ind w:firstLine="640" w:firstLineChars="200"/>
        <w:jc w:val="both"/>
        <w:textAlignment w:val="auto"/>
        <w:rPr>
          <w:rFonts w:ascii="Times New Roman" w:hAnsi="Times New Roman" w:eastAsia="方正仿宋_GBK"/>
          <w:sz w:val="32"/>
          <w:szCs w:val="32"/>
        </w:rPr>
      </w:pPr>
      <w:r>
        <w:rPr>
          <w:rFonts w:ascii="Times New Roman" w:hAnsi="Times New Roman" w:eastAsia="方正仿宋_GBK"/>
          <w:sz w:val="32"/>
          <w:szCs w:val="32"/>
        </w:rPr>
        <w:t>为巩固提升中央环保督察反馈问题整改成果，持续推动化肥农药减量增效，提高科学施肥用药水平，按照</w:t>
      </w:r>
      <w:r>
        <w:rPr>
          <w:rFonts w:hint="eastAsia" w:ascii="Times New Roman" w:hAnsi="Times New Roman" w:eastAsia="方正仿宋_GBK"/>
          <w:sz w:val="32"/>
          <w:szCs w:val="32"/>
          <w:lang w:eastAsia="zh-CN"/>
        </w:rPr>
        <w:t>石柱土家族自治县农业农村委员会</w:t>
      </w:r>
      <w:r>
        <w:rPr>
          <w:rFonts w:ascii="Times New Roman" w:hAnsi="Times New Roman" w:eastAsia="方正仿宋_GBK"/>
          <w:sz w:val="32"/>
          <w:szCs w:val="32"/>
        </w:rPr>
        <w:t>《关于印发</w:t>
      </w:r>
      <w:r>
        <w:rPr>
          <w:rFonts w:hint="eastAsia" w:ascii="Times New Roman" w:hAnsi="Times New Roman" w:eastAsia="方正仿宋_GBK"/>
          <w:sz w:val="32"/>
          <w:szCs w:val="32"/>
          <w:lang w:eastAsia="zh-CN"/>
        </w:rPr>
        <w:t>石柱县</w:t>
      </w:r>
      <w:r>
        <w:rPr>
          <w:rFonts w:ascii="Times New Roman" w:hAnsi="Times New Roman" w:eastAsia="方正仿宋_GBK"/>
          <w:sz w:val="32"/>
          <w:szCs w:val="32"/>
        </w:rPr>
        <w:t>2023年化肥农药减量增效工作方案的通知》（</w:t>
      </w:r>
      <w:r>
        <w:rPr>
          <w:rFonts w:hint="eastAsia" w:ascii="Times New Roman" w:hAnsi="Times New Roman" w:eastAsia="方正仿宋_GBK"/>
          <w:snapToGrid w:val="0"/>
          <w:sz w:val="32"/>
          <w:szCs w:val="32"/>
        </w:rPr>
        <w:t>石农发〔</w:t>
      </w:r>
      <w:r>
        <w:rPr>
          <w:rFonts w:ascii="Times New Roman" w:hAnsi="Times New Roman" w:eastAsia="方正仿宋_GBK"/>
          <w:sz w:val="32"/>
          <w:szCs w:val="32"/>
        </w:rPr>
        <w:t>20</w:t>
      </w:r>
      <w:r>
        <w:rPr>
          <w:rFonts w:hint="eastAsia" w:ascii="Times New Roman" w:hAnsi="Times New Roman" w:eastAsia="方正仿宋_GBK"/>
          <w:sz w:val="32"/>
          <w:szCs w:val="32"/>
        </w:rPr>
        <w:t>23</w:t>
      </w:r>
      <w:r>
        <w:rPr>
          <w:rFonts w:hint="eastAsia" w:ascii="Times New Roman" w:hAnsi="Times New Roman" w:eastAsia="方正仿宋_GBK"/>
          <w:snapToGrid w:val="0"/>
          <w:sz w:val="32"/>
          <w:szCs w:val="32"/>
        </w:rPr>
        <w:t>〕165号</w:t>
      </w:r>
      <w:r>
        <w:rPr>
          <w:rFonts w:ascii="Times New Roman" w:hAnsi="Times New Roman" w:eastAsia="方正仿宋_GBK"/>
          <w:sz w:val="32"/>
          <w:szCs w:val="32"/>
        </w:rPr>
        <w:t>）要求，制定《</w:t>
      </w:r>
      <w:r>
        <w:rPr>
          <w:rFonts w:hint="eastAsia" w:ascii="Times New Roman" w:hAnsi="Times New Roman" w:eastAsia="方正仿宋_GBK"/>
          <w:sz w:val="32"/>
          <w:szCs w:val="32"/>
          <w:lang w:eastAsia="zh-CN"/>
        </w:rPr>
        <w:t>三星乡</w:t>
      </w:r>
      <w:r>
        <w:rPr>
          <w:rFonts w:ascii="Times New Roman" w:hAnsi="Times New Roman" w:eastAsia="方正仿宋_GBK"/>
          <w:sz w:val="32"/>
          <w:szCs w:val="32"/>
        </w:rPr>
        <w:t>2023年化肥农药减量增效工作方案》，现印发给你们，请结合工作实际，认真贯彻落实。</w:t>
      </w:r>
    </w:p>
    <w:p>
      <w:pPr>
        <w:keepNext w:val="0"/>
        <w:keepLines w:val="0"/>
        <w:pageBreakBefore w:val="0"/>
        <w:kinsoku/>
        <w:wordWrap/>
        <w:overflowPunct/>
        <w:topLinePunct w:val="0"/>
        <w:bidi w:val="0"/>
        <w:spacing w:line="594" w:lineRule="exact"/>
        <w:ind w:left="0" w:leftChars="0" w:firstLine="5120" w:firstLineChars="1600"/>
        <w:textAlignment w:val="auto"/>
        <w:rPr>
          <w:rFonts w:hint="eastAsia" w:ascii="Times New Roman" w:hAnsi="Times New Roman" w:eastAsia="方正仿宋_GBK"/>
          <w:sz w:val="32"/>
          <w:szCs w:val="32"/>
          <w:lang w:eastAsia="zh-CN"/>
        </w:rPr>
      </w:pPr>
    </w:p>
    <w:p>
      <w:pPr>
        <w:keepNext w:val="0"/>
        <w:keepLines w:val="0"/>
        <w:pageBreakBefore w:val="0"/>
        <w:kinsoku/>
        <w:wordWrap/>
        <w:overflowPunct/>
        <w:topLinePunct w:val="0"/>
        <w:bidi w:val="0"/>
        <w:snapToGrid w:val="0"/>
        <w:spacing w:line="594" w:lineRule="exact"/>
        <w:ind w:firstLine="640" w:firstLineChars="200"/>
        <w:jc w:val="both"/>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（此页无正文）</w:t>
      </w:r>
    </w:p>
    <w:p>
      <w:pPr>
        <w:pStyle w:val="13"/>
        <w:keepNext w:val="0"/>
        <w:keepLines w:val="0"/>
        <w:pageBreakBefore w:val="0"/>
        <w:widowControl w:val="0"/>
        <w:kinsoku/>
        <w:wordWrap/>
        <w:overflowPunct/>
        <w:topLinePunct w:val="0"/>
        <w:bidi w:val="0"/>
        <w:snapToGrid/>
        <w:spacing w:line="560" w:lineRule="exact"/>
        <w:textAlignment w:val="auto"/>
        <w:rPr>
          <w:rFonts w:hint="eastAsia"/>
          <w:lang w:eastAsia="zh-CN"/>
        </w:rPr>
      </w:pPr>
    </w:p>
    <w:p>
      <w:pPr>
        <w:pStyle w:val="13"/>
        <w:keepNext w:val="0"/>
        <w:keepLines w:val="0"/>
        <w:pageBreakBefore w:val="0"/>
        <w:widowControl w:val="0"/>
        <w:kinsoku/>
        <w:wordWrap/>
        <w:overflowPunct/>
        <w:topLinePunct w:val="0"/>
        <w:bidi w:val="0"/>
        <w:snapToGrid/>
        <w:spacing w:line="560" w:lineRule="exact"/>
        <w:textAlignment w:val="auto"/>
        <w:rPr>
          <w:rFonts w:hint="eastAsia"/>
          <w:lang w:eastAsia="zh-CN"/>
        </w:rPr>
      </w:pPr>
    </w:p>
    <w:p>
      <w:pPr>
        <w:keepNext w:val="0"/>
        <w:keepLines w:val="0"/>
        <w:pageBreakBefore w:val="0"/>
        <w:widowControl w:val="0"/>
        <w:kinsoku/>
        <w:wordWrap/>
        <w:overflowPunct/>
        <w:topLinePunct w:val="0"/>
        <w:bidi w:val="0"/>
        <w:snapToGrid/>
        <w:spacing w:line="560" w:lineRule="exact"/>
        <w:ind w:left="0" w:leftChars="0" w:firstLine="5120" w:firstLineChars="1600"/>
        <w:textAlignment w:val="auto"/>
        <w:rPr>
          <w:rFonts w:ascii="Times New Roman" w:hAnsi="Times New Roman" w:eastAsia="方正仿宋_GBK"/>
          <w:sz w:val="32"/>
          <w:szCs w:val="32"/>
        </w:rPr>
      </w:pPr>
      <w:r>
        <w:rPr>
          <w:rFonts w:hint="eastAsia" w:ascii="Times New Roman" w:hAnsi="Times New Roman" w:eastAsia="方正仿宋_GBK"/>
          <w:sz w:val="32"/>
          <w:szCs w:val="32"/>
          <w:lang w:eastAsia="zh-CN"/>
        </w:rPr>
        <w:t>三星乡人民政府</w:t>
      </w:r>
      <w:r>
        <w:rPr>
          <w:rFonts w:ascii="Times New Roman" w:hAnsi="Times New Roman" w:eastAsia="方正仿宋_GBK"/>
          <w:sz w:val="32"/>
          <w:szCs w:val="32"/>
        </w:rPr>
        <w:t xml:space="preserve">            </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bidi w:val="0"/>
        <w:snapToGrid/>
        <w:spacing w:line="560"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2023年</w:t>
      </w:r>
      <w:r>
        <w:rPr>
          <w:rFonts w:hint="eastAsia" w:ascii="Times New Roman" w:hAnsi="Times New Roman" w:eastAsia="方正仿宋_GBK"/>
          <w:sz w:val="32"/>
          <w:szCs w:val="32"/>
          <w:lang w:val="en-US" w:eastAsia="zh-CN"/>
        </w:rPr>
        <w:t>8</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9</w:t>
      </w:r>
      <w:r>
        <w:rPr>
          <w:rFonts w:ascii="Times New Roman" w:hAnsi="Times New Roman"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bidi w:val="0"/>
        <w:snapToGrid/>
        <w:spacing w:line="560"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widowControl w:val="0"/>
        <w:kinsoku/>
        <w:wordWrap/>
        <w:overflowPunct/>
        <w:topLinePunct w:val="0"/>
        <w:bidi w:val="0"/>
        <w:snapToGrid/>
        <w:spacing w:line="560"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widowControl w:val="0"/>
        <w:kinsoku/>
        <w:wordWrap/>
        <w:overflowPunct/>
        <w:topLinePunct w:val="0"/>
        <w:bidi w:val="0"/>
        <w:snapToGrid/>
        <w:spacing w:line="560"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widowControl w:val="0"/>
        <w:kinsoku/>
        <w:wordWrap/>
        <w:overflowPunct/>
        <w:topLinePunct w:val="0"/>
        <w:bidi w:val="0"/>
        <w:snapToGrid/>
        <w:spacing w:line="560"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widowControl w:val="0"/>
        <w:kinsoku/>
        <w:wordWrap/>
        <w:overflowPunct/>
        <w:topLinePunct w:val="0"/>
        <w:bidi w:val="0"/>
        <w:snapToGrid/>
        <w:spacing w:line="560"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Times New Roman" w:hAnsi="Times New Roman" w:eastAsia="方正小标宋_GBK"/>
          <w:sz w:val="44"/>
          <w:szCs w:val="44"/>
          <w:lang w:eastAsia="zh-CN"/>
        </w:rPr>
      </w:pPr>
    </w:p>
    <w:p>
      <w:pPr>
        <w:pStyle w:val="24"/>
        <w:rPr>
          <w:rFonts w:hint="eastAsia"/>
          <w:lang w:eastAsia="zh-CN"/>
        </w:rPr>
      </w:pPr>
    </w:p>
    <w:p>
      <w:pPr>
        <w:keepNext w:val="0"/>
        <w:keepLines w:val="0"/>
        <w:pageBreakBefore w:val="0"/>
        <w:kinsoku/>
        <w:wordWrap/>
        <w:overflowPunct/>
        <w:topLinePunct w:val="0"/>
        <w:bidi w:val="0"/>
        <w:spacing w:line="594" w:lineRule="exact"/>
        <w:ind w:firstLine="0" w:firstLineChars="0"/>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lang w:eastAsia="zh-CN"/>
        </w:rPr>
        <w:t>三星乡</w:t>
      </w:r>
      <w:r>
        <w:rPr>
          <w:rFonts w:ascii="Times New Roman" w:hAnsi="Times New Roman" w:eastAsia="方正小标宋_GBK"/>
          <w:sz w:val="44"/>
          <w:szCs w:val="44"/>
        </w:rPr>
        <w:t>2023年化肥农药减量增效工作方案</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为全面贯彻党的二十大精神，巩固提升中央环保督察反馈问题整改成果，持续推动化肥农药减量增效，提高科学施肥用药水平，促进农业绿色发展，制定本方案。</w:t>
      </w:r>
    </w:p>
    <w:p>
      <w:pPr>
        <w:keepNext w:val="0"/>
        <w:keepLines w:val="0"/>
        <w:pageBreakBefore w:val="0"/>
        <w:kinsoku/>
        <w:wordWrap/>
        <w:overflowPunct/>
        <w:topLinePunct w:val="0"/>
        <w:bidi w:val="0"/>
        <w:spacing w:line="594" w:lineRule="exact"/>
        <w:ind w:firstLine="64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一、工作目标</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hint="eastAsia" w:ascii="方正仿宋_GBK" w:hAnsi="Times New Roman" w:eastAsia="方正仿宋_GBK"/>
          <w:sz w:val="32"/>
          <w:szCs w:val="32"/>
        </w:rPr>
        <w:t>树立“增产施肥、经济施肥、环保施肥”和“预防为主、综合防治、绿色植保”工作理念，以单位面积用量高的地区、作物和新型经营主体为重点，因地制宜推广配方肥、有机肥、水肥一体化等化肥减量重点技术和抗病品种</w:t>
      </w:r>
      <w:r>
        <w:rPr>
          <w:rFonts w:ascii="Times New Roman" w:hAnsi="Times New Roman" w:eastAsia="方正仿宋_GBK"/>
          <w:sz w:val="32"/>
          <w:szCs w:val="32"/>
        </w:rPr>
        <w:t>、绿色防控、专业化统防统治等农药减量重点技术，优化施肥用药结构，持续推进全</w:t>
      </w:r>
      <w:r>
        <w:rPr>
          <w:rFonts w:hint="eastAsia" w:ascii="Times New Roman" w:hAnsi="Times New Roman" w:eastAsia="方正仿宋_GBK"/>
          <w:sz w:val="32"/>
          <w:szCs w:val="32"/>
          <w:lang w:eastAsia="zh-CN"/>
        </w:rPr>
        <w:t>乡</w:t>
      </w:r>
      <w:r>
        <w:rPr>
          <w:rFonts w:ascii="Times New Roman" w:hAnsi="Times New Roman" w:eastAsia="方正仿宋_GBK"/>
          <w:sz w:val="32"/>
          <w:szCs w:val="32"/>
        </w:rPr>
        <w:t>化肥农药稳中有降，力争全</w:t>
      </w:r>
      <w:r>
        <w:rPr>
          <w:rFonts w:hint="eastAsia" w:ascii="Times New Roman" w:hAnsi="Times New Roman" w:eastAsia="方正仿宋_GBK"/>
          <w:sz w:val="32"/>
          <w:szCs w:val="32"/>
          <w:lang w:eastAsia="zh-CN"/>
        </w:rPr>
        <w:t>乡</w:t>
      </w:r>
      <w:r>
        <w:rPr>
          <w:rFonts w:ascii="Times New Roman" w:hAnsi="Times New Roman" w:eastAsia="方正仿宋_GBK"/>
          <w:sz w:val="32"/>
          <w:szCs w:val="32"/>
        </w:rPr>
        <w:t>化肥农药使用量保持负增长。</w:t>
      </w:r>
    </w:p>
    <w:p>
      <w:pPr>
        <w:keepNext w:val="0"/>
        <w:keepLines w:val="0"/>
        <w:pageBreakBefore w:val="0"/>
        <w:kinsoku/>
        <w:wordWrap/>
        <w:overflowPunct/>
        <w:topLinePunct w:val="0"/>
        <w:bidi w:val="0"/>
        <w:spacing w:line="594" w:lineRule="exact"/>
        <w:ind w:firstLine="640"/>
        <w:textAlignment w:val="auto"/>
        <w:rPr>
          <w:rFonts w:ascii="方正黑体_GBK" w:hAnsi="Times New Roman" w:eastAsia="方正黑体_GBK"/>
          <w:sz w:val="32"/>
          <w:szCs w:val="32"/>
        </w:rPr>
      </w:pPr>
      <w:r>
        <w:rPr>
          <w:rFonts w:ascii="方正黑体_GBK" w:hAnsi="Times New Roman" w:eastAsia="方正黑体_GBK"/>
          <w:sz w:val="32"/>
          <w:szCs w:val="32"/>
        </w:rPr>
        <w:t>二、深入推进化肥减量工作</w:t>
      </w:r>
    </w:p>
    <w:p>
      <w:pPr>
        <w:keepNext w:val="0"/>
        <w:keepLines w:val="0"/>
        <w:pageBreakBefore w:val="0"/>
        <w:kinsoku/>
        <w:wordWrap/>
        <w:overflowPunct/>
        <w:topLinePunct w:val="0"/>
        <w:bidi w:val="0"/>
        <w:spacing w:line="594" w:lineRule="exact"/>
        <w:ind w:firstLine="640"/>
        <w:textAlignment w:val="auto"/>
        <w:rPr>
          <w:rFonts w:hint="eastAsia" w:ascii="方正楷体_GBK" w:hAnsi="Times New Roman" w:eastAsia="方正楷体_GBK"/>
          <w:sz w:val="32"/>
          <w:szCs w:val="32"/>
        </w:rPr>
      </w:pPr>
      <w:r>
        <w:rPr>
          <w:rFonts w:hint="eastAsia" w:ascii="方正楷体_GBK" w:hAnsi="Times New Roman" w:eastAsia="方正楷体_GBK"/>
          <w:sz w:val="32"/>
          <w:szCs w:val="32"/>
        </w:rPr>
        <w:t>（一）巩固提升测土配方施肥</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.深化施肥调查。在全</w:t>
      </w:r>
      <w:r>
        <w:rPr>
          <w:rFonts w:hint="eastAsia" w:ascii="Times New Roman" w:hAnsi="Times New Roman" w:eastAsia="方正仿宋_GBK"/>
          <w:sz w:val="32"/>
          <w:szCs w:val="32"/>
          <w:lang w:eastAsia="zh-CN"/>
        </w:rPr>
        <w:t>乡</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个</w:t>
      </w:r>
      <w:r>
        <w:rPr>
          <w:rFonts w:hint="eastAsia" w:ascii="Times New Roman" w:hAnsi="Times New Roman" w:eastAsia="方正仿宋_GBK"/>
          <w:sz w:val="32"/>
          <w:szCs w:val="32"/>
          <w:lang w:eastAsia="zh-CN"/>
        </w:rPr>
        <w:t>村</w:t>
      </w:r>
      <w:r>
        <w:rPr>
          <w:rFonts w:ascii="Times New Roman" w:hAnsi="Times New Roman" w:eastAsia="方正仿宋_GBK"/>
          <w:sz w:val="32"/>
          <w:szCs w:val="32"/>
        </w:rPr>
        <w:t>开展农户施肥调查</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户。各</w:t>
      </w:r>
      <w:r>
        <w:rPr>
          <w:rFonts w:hint="eastAsia" w:ascii="Times New Roman" w:hAnsi="Times New Roman" w:eastAsia="方正仿宋_GBK"/>
          <w:sz w:val="32"/>
          <w:szCs w:val="32"/>
          <w:lang w:eastAsia="zh-CN"/>
        </w:rPr>
        <w:t>村</w:t>
      </w:r>
      <w:r>
        <w:rPr>
          <w:rFonts w:ascii="Times New Roman" w:hAnsi="Times New Roman" w:eastAsia="方正仿宋_GBK"/>
          <w:sz w:val="32"/>
          <w:szCs w:val="32"/>
        </w:rPr>
        <w:t>要在《</w:t>
      </w:r>
      <w:r>
        <w:rPr>
          <w:rFonts w:hint="eastAsia" w:ascii="Times New Roman" w:hAnsi="Times New Roman" w:eastAsia="方正仿宋_GBK"/>
          <w:sz w:val="32"/>
          <w:szCs w:val="32"/>
        </w:rPr>
        <w:t>农户施肥情况定点调查问卷</w:t>
      </w:r>
      <w:r>
        <w:rPr>
          <w:rFonts w:ascii="Times New Roman" w:hAnsi="Times New Roman" w:eastAsia="方正仿宋_GBK"/>
          <w:sz w:val="32"/>
          <w:szCs w:val="32"/>
        </w:rPr>
        <w:t>》规定的调查点基础上，根据本次下达的任务指示，以辖区内主要农作物为对象，选择有代表性的农户和新型经营主体开展农户施肥情况和肥料使用效果监测。</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.智能施肥推荐。根据县域肥料配方和施肥方案，应用</w:t>
      </w:r>
      <w:r>
        <w:rPr>
          <w:rFonts w:hint="eastAsia" w:ascii="方正仿宋_GBK" w:hAnsi="Times New Roman" w:eastAsia="方正仿宋_GBK"/>
          <w:sz w:val="32"/>
          <w:szCs w:val="32"/>
        </w:rPr>
        <w:t>“</w:t>
      </w:r>
      <w:r>
        <w:rPr>
          <w:rFonts w:ascii="Times New Roman" w:hAnsi="Times New Roman" w:eastAsia="方正仿宋_GBK"/>
          <w:sz w:val="32"/>
          <w:szCs w:val="32"/>
        </w:rPr>
        <w:t>Nutrient Expert系</w:t>
      </w:r>
      <w:r>
        <w:rPr>
          <w:rFonts w:hint="eastAsia" w:ascii="方正仿宋_GBK" w:hAnsi="Times New Roman" w:eastAsia="方正仿宋_GBK"/>
          <w:sz w:val="32"/>
          <w:szCs w:val="32"/>
        </w:rPr>
        <w:t>统”或市级“施肥推荐系统”，建立肥料配方发布固定渠道，引导农民按“方”施肥。</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.强化农企合作。宣传引导企业按照推荐配方生产、销售肥料产品，支持鼓励规模种植业主在合作企业按配方购买配方肥。</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建全配方肥销售点。持续引导配方肥进乡镇农资店，拓宽普通农户购买配方肥产品渠道，促进配方肥落地，涉农乡镇挂牌1家及以上配方肥销售点。及时发放张贴配方卡，实现规模种植户、肥料经销点和村委会全覆盖。</w:t>
      </w:r>
    </w:p>
    <w:p>
      <w:pPr>
        <w:keepNext w:val="0"/>
        <w:keepLines w:val="0"/>
        <w:pageBreakBefore w:val="0"/>
        <w:kinsoku/>
        <w:wordWrap/>
        <w:overflowPunct/>
        <w:topLinePunct w:val="0"/>
        <w:bidi w:val="0"/>
        <w:spacing w:line="594" w:lineRule="exact"/>
        <w:ind w:firstLine="640"/>
        <w:textAlignment w:val="auto"/>
        <w:rPr>
          <w:rFonts w:ascii="方正楷体_GBK" w:hAnsi="Times New Roman" w:eastAsia="方正楷体_GBK"/>
          <w:sz w:val="32"/>
          <w:szCs w:val="32"/>
        </w:rPr>
      </w:pPr>
      <w:r>
        <w:rPr>
          <w:rFonts w:ascii="方正楷体_GBK" w:hAnsi="Times New Roman" w:eastAsia="方正楷体_GBK"/>
          <w:sz w:val="32"/>
          <w:szCs w:val="32"/>
        </w:rPr>
        <w:t>（二）推进化肥减量示范</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1.开展有机肥推广示范。在水稻产业开展有机肥推广示范</w:t>
      </w:r>
      <w:r>
        <w:rPr>
          <w:rFonts w:hint="eastAsia" w:ascii="Times New Roman" w:hAnsi="Times New Roman" w:eastAsia="方正仿宋_GBK"/>
          <w:sz w:val="32"/>
          <w:szCs w:val="32"/>
          <w:lang w:val="en-US" w:eastAsia="zh-CN"/>
        </w:rPr>
        <w:t>100</w:t>
      </w:r>
      <w:r>
        <w:rPr>
          <w:rFonts w:ascii="Times New Roman" w:hAnsi="Times New Roman" w:eastAsia="方正仿宋_GBK"/>
          <w:sz w:val="32"/>
          <w:szCs w:val="32"/>
        </w:rPr>
        <w:t>亩，示范区农作物化肥使用量平均每亩较上年减少15%以上，示范区作物不减产，示范业主农事生产记录台账建立率100%。</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规范项目和示范片管理。示范片要明确具体行政责任人和技术责任人，明确示范作物、目标产量、主推技术，规范建立示范片到户台账。组织专业技术力量对示范区化肥减量、增产增收、节本增效等方面开展效果评价。</w:t>
      </w:r>
    </w:p>
    <w:p>
      <w:pPr>
        <w:keepNext w:val="0"/>
        <w:keepLines w:val="0"/>
        <w:pageBreakBefore w:val="0"/>
        <w:kinsoku/>
        <w:wordWrap/>
        <w:overflowPunct/>
        <w:topLinePunct w:val="0"/>
        <w:bidi w:val="0"/>
        <w:spacing w:line="594" w:lineRule="exact"/>
        <w:ind w:firstLine="640"/>
        <w:textAlignment w:val="auto"/>
        <w:rPr>
          <w:rFonts w:ascii="方正黑体_GBK" w:hAnsi="Times New Roman" w:eastAsia="方正黑体_GBK"/>
          <w:sz w:val="32"/>
          <w:szCs w:val="32"/>
        </w:rPr>
      </w:pPr>
      <w:r>
        <w:rPr>
          <w:rFonts w:ascii="方正黑体_GBK" w:hAnsi="Times New Roman" w:eastAsia="方正黑体_GBK"/>
          <w:sz w:val="32"/>
          <w:szCs w:val="32"/>
        </w:rPr>
        <w:t>三、深入推进化学农药减量工作</w:t>
      </w:r>
    </w:p>
    <w:p>
      <w:pPr>
        <w:keepNext w:val="0"/>
        <w:keepLines w:val="0"/>
        <w:pageBreakBefore w:val="0"/>
        <w:kinsoku/>
        <w:wordWrap/>
        <w:overflowPunct/>
        <w:topLinePunct w:val="0"/>
        <w:bidi w:val="0"/>
        <w:spacing w:line="594" w:lineRule="exact"/>
        <w:ind w:firstLine="640"/>
        <w:textAlignment w:val="auto"/>
        <w:rPr>
          <w:rFonts w:ascii="方正楷体_GBK" w:hAnsi="Times New Roman" w:eastAsia="方正楷体_GBK"/>
          <w:sz w:val="32"/>
          <w:szCs w:val="32"/>
        </w:rPr>
      </w:pPr>
      <w:r>
        <w:rPr>
          <w:rFonts w:ascii="方正楷体_GBK" w:hAnsi="Times New Roman" w:eastAsia="方正楷体_GBK"/>
          <w:sz w:val="32"/>
          <w:szCs w:val="32"/>
        </w:rPr>
        <w:t>（一）强化农作物病虫疫情监测预警</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根据监测情况，县级精准发布《植保情报》8期及以上，</w:t>
      </w:r>
      <w:r>
        <w:rPr>
          <w:rFonts w:hint="eastAsia" w:ascii="Times New Roman" w:hAnsi="Times New Roman" w:eastAsia="方正仿宋_GBK"/>
          <w:sz w:val="32"/>
          <w:szCs w:val="32"/>
          <w:lang w:eastAsia="zh-CN"/>
        </w:rPr>
        <w:t>我乡农服中心</w:t>
      </w:r>
      <w:r>
        <w:rPr>
          <w:rFonts w:ascii="Times New Roman" w:hAnsi="Times New Roman" w:eastAsia="方正仿宋_GBK"/>
          <w:sz w:val="32"/>
          <w:szCs w:val="32"/>
        </w:rPr>
        <w:t>及时转发、广泛宣传，提升群众病虫害科学防控能力，减少化学农药的使用</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确保农作物重大病虫和突发、爆发病虫早发现、早报告。</w:t>
      </w:r>
    </w:p>
    <w:p>
      <w:pPr>
        <w:keepNext w:val="0"/>
        <w:keepLines w:val="0"/>
        <w:pageBreakBefore w:val="0"/>
        <w:kinsoku/>
        <w:wordWrap/>
        <w:overflowPunct/>
        <w:topLinePunct w:val="0"/>
        <w:bidi w:val="0"/>
        <w:spacing w:line="594" w:lineRule="exact"/>
        <w:ind w:firstLine="640"/>
        <w:textAlignment w:val="auto"/>
        <w:rPr>
          <w:rFonts w:ascii="方正楷体_GBK" w:hAnsi="Times New Roman" w:eastAsia="方正楷体_GBK"/>
          <w:sz w:val="32"/>
          <w:szCs w:val="32"/>
        </w:rPr>
      </w:pPr>
      <w:r>
        <w:rPr>
          <w:rFonts w:ascii="方正楷体_GBK" w:hAnsi="Times New Roman" w:eastAsia="方正楷体_GBK"/>
          <w:sz w:val="32"/>
          <w:szCs w:val="32"/>
        </w:rPr>
        <w:t>（二）强化绿色防控与统防统治</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1.开展减量使用情况调查。在全</w:t>
      </w:r>
      <w:r>
        <w:rPr>
          <w:rFonts w:hint="eastAsia" w:ascii="Times New Roman" w:hAnsi="Times New Roman" w:eastAsia="方正仿宋_GBK"/>
          <w:sz w:val="32"/>
          <w:szCs w:val="32"/>
          <w:lang w:eastAsia="zh-CN"/>
        </w:rPr>
        <w:t>乡</w:t>
      </w:r>
      <w:r>
        <w:rPr>
          <w:rFonts w:ascii="Times New Roman" w:hAnsi="Times New Roman" w:eastAsia="方正仿宋_GBK"/>
          <w:sz w:val="32"/>
          <w:szCs w:val="32"/>
        </w:rPr>
        <w:t>开展</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户农药使用情况（化学农药使用强度）调查。</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lang w:val="en-US" w:eastAsia="zh-CN"/>
        </w:rPr>
        <w:t>2.</w:t>
      </w:r>
      <w:r>
        <w:rPr>
          <w:rFonts w:ascii="Times New Roman" w:hAnsi="Times New Roman" w:eastAsia="方正仿宋_GBK"/>
          <w:sz w:val="32"/>
          <w:szCs w:val="32"/>
        </w:rPr>
        <w:t>建立乡镇级示范片。要积极开展农药减量示范工作，示范面积100亩以上。示范片应设立示范标牌，明确具体行政责任人、技术责任人、目标作物、目标产量和主推技术等，规范建立到户台账。</w:t>
      </w:r>
    </w:p>
    <w:p>
      <w:pPr>
        <w:keepNext w:val="0"/>
        <w:keepLines w:val="0"/>
        <w:pageBreakBefore w:val="0"/>
        <w:kinsoku/>
        <w:wordWrap/>
        <w:overflowPunct/>
        <w:topLinePunct w:val="0"/>
        <w:bidi w:val="0"/>
        <w:spacing w:line="594" w:lineRule="exact"/>
        <w:ind w:firstLine="640"/>
        <w:textAlignment w:val="auto"/>
        <w:rPr>
          <w:rFonts w:ascii="方正黑体_GBK" w:hAnsi="Times New Roman" w:eastAsia="方正黑体_GBK"/>
          <w:sz w:val="32"/>
          <w:szCs w:val="32"/>
        </w:rPr>
      </w:pPr>
      <w:r>
        <w:rPr>
          <w:rFonts w:ascii="方正黑体_GBK" w:hAnsi="Times New Roman" w:eastAsia="方正黑体_GBK"/>
          <w:sz w:val="32"/>
          <w:szCs w:val="32"/>
        </w:rPr>
        <w:t>四、强化组织保障</w:t>
      </w:r>
    </w:p>
    <w:p>
      <w:pPr>
        <w:keepNext w:val="0"/>
        <w:keepLines w:val="0"/>
        <w:pageBreakBefore w:val="0"/>
        <w:kinsoku/>
        <w:wordWrap/>
        <w:overflowPunct/>
        <w:topLinePunct w:val="0"/>
        <w:bidi w:val="0"/>
        <w:spacing w:line="594" w:lineRule="exact"/>
        <w:ind w:firstLine="640"/>
        <w:textAlignment w:val="auto"/>
        <w:rPr>
          <w:rFonts w:ascii="方正楷体_GBK" w:hAnsi="Times New Roman" w:eastAsia="方正楷体_GBK"/>
          <w:sz w:val="32"/>
          <w:szCs w:val="32"/>
        </w:rPr>
      </w:pPr>
      <w:r>
        <w:rPr>
          <w:rFonts w:ascii="方正楷体_GBK" w:hAnsi="Times New Roman" w:eastAsia="方正楷体_GBK"/>
          <w:sz w:val="32"/>
          <w:szCs w:val="32"/>
        </w:rPr>
        <w:t>（一）加强组织领导</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hint="eastAsia" w:ascii="Times New Roman" w:hAnsi="Times New Roman" w:eastAsia="方正仿宋_GBK"/>
          <w:sz w:val="32"/>
          <w:szCs w:val="32"/>
        </w:rPr>
        <w:t>成立由</w:t>
      </w:r>
      <w:r>
        <w:rPr>
          <w:rFonts w:hint="eastAsia" w:ascii="Times New Roman" w:hAnsi="Times New Roman" w:eastAsia="方正仿宋_GBK"/>
          <w:sz w:val="32"/>
          <w:szCs w:val="32"/>
          <w:lang w:eastAsia="zh-CN"/>
        </w:rPr>
        <w:t>乡长</w:t>
      </w:r>
      <w:r>
        <w:rPr>
          <w:rFonts w:hint="eastAsia" w:ascii="Times New Roman" w:hAnsi="Times New Roman" w:eastAsia="方正仿宋_GBK"/>
          <w:sz w:val="32"/>
          <w:szCs w:val="32"/>
        </w:rPr>
        <w:t>任组长，分管领导为副组长，</w:t>
      </w:r>
      <w:r>
        <w:rPr>
          <w:rFonts w:hint="eastAsia" w:ascii="Times New Roman" w:hAnsi="Times New Roman" w:eastAsia="方正仿宋_GBK"/>
          <w:sz w:val="32"/>
          <w:szCs w:val="32"/>
          <w:lang w:eastAsia="zh-CN"/>
        </w:rPr>
        <w:t>农服</w:t>
      </w:r>
      <w:r>
        <w:rPr>
          <w:rFonts w:hint="eastAsia" w:ascii="Times New Roman" w:hAnsi="Times New Roman" w:eastAsia="方正仿宋_GBK"/>
          <w:sz w:val="32"/>
          <w:szCs w:val="32"/>
        </w:rPr>
        <w:t>中心、</w:t>
      </w:r>
      <w:r>
        <w:rPr>
          <w:rFonts w:hint="eastAsia" w:ascii="Times New Roman" w:hAnsi="Times New Roman" w:eastAsia="方正仿宋_GBK"/>
          <w:sz w:val="32"/>
          <w:szCs w:val="32"/>
          <w:lang w:eastAsia="zh-CN"/>
        </w:rPr>
        <w:t>财政所</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经发办</w:t>
      </w: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应急办等</w:t>
      </w:r>
      <w:r>
        <w:rPr>
          <w:rFonts w:hint="eastAsia" w:ascii="Times New Roman" w:hAnsi="Times New Roman" w:eastAsia="方正仿宋_GBK"/>
          <w:sz w:val="32"/>
          <w:szCs w:val="32"/>
        </w:rPr>
        <w:t>为成员的工作协调指导小组，办公室设在</w:t>
      </w:r>
      <w:r>
        <w:rPr>
          <w:rFonts w:hint="eastAsia" w:ascii="Times New Roman" w:hAnsi="Times New Roman" w:eastAsia="方正仿宋_GBK"/>
          <w:sz w:val="32"/>
          <w:szCs w:val="32"/>
          <w:lang w:eastAsia="zh-CN"/>
        </w:rPr>
        <w:t>农服</w:t>
      </w:r>
      <w:r>
        <w:rPr>
          <w:rFonts w:hint="eastAsia" w:ascii="Times New Roman" w:hAnsi="Times New Roman" w:eastAsia="方正仿宋_GBK"/>
          <w:sz w:val="32"/>
          <w:szCs w:val="32"/>
        </w:rPr>
        <w:t>中心。各</w:t>
      </w:r>
      <w:r>
        <w:rPr>
          <w:rFonts w:hint="eastAsia" w:ascii="Times New Roman" w:hAnsi="Times New Roman" w:eastAsia="方正仿宋_GBK"/>
          <w:sz w:val="32"/>
          <w:szCs w:val="32"/>
          <w:lang w:eastAsia="zh-CN"/>
        </w:rPr>
        <w:t>村</w:t>
      </w:r>
      <w:r>
        <w:rPr>
          <w:rFonts w:hint="eastAsia" w:ascii="Times New Roman" w:hAnsi="Times New Roman" w:eastAsia="方正仿宋_GBK"/>
          <w:sz w:val="32"/>
          <w:szCs w:val="32"/>
        </w:rPr>
        <w:t>要成立由</w:t>
      </w:r>
      <w:r>
        <w:rPr>
          <w:rFonts w:hint="eastAsia" w:ascii="Times New Roman" w:hAnsi="Times New Roman" w:eastAsia="方正仿宋_GBK"/>
          <w:sz w:val="32"/>
          <w:szCs w:val="32"/>
          <w:lang w:eastAsia="zh-CN"/>
        </w:rPr>
        <w:t>支书</w:t>
      </w:r>
      <w:r>
        <w:rPr>
          <w:rFonts w:hint="eastAsia" w:ascii="Times New Roman" w:hAnsi="Times New Roman" w:eastAsia="方正仿宋_GBK"/>
          <w:sz w:val="32"/>
          <w:szCs w:val="32"/>
        </w:rPr>
        <w:t>任组长，</w:t>
      </w:r>
      <w:r>
        <w:rPr>
          <w:rFonts w:hint="eastAsia" w:ascii="Times New Roman" w:hAnsi="Times New Roman" w:eastAsia="方正仿宋_GBK"/>
          <w:sz w:val="32"/>
          <w:szCs w:val="32"/>
          <w:lang w:eastAsia="zh-CN"/>
        </w:rPr>
        <w:t>综合服务专干</w:t>
      </w:r>
      <w:r>
        <w:rPr>
          <w:rFonts w:hint="eastAsia" w:ascii="Times New Roman" w:hAnsi="Times New Roman" w:eastAsia="方正仿宋_GBK"/>
          <w:sz w:val="32"/>
          <w:szCs w:val="32"/>
        </w:rPr>
        <w:t>为成员的化肥农药减量增效工作推进落实小组</w:t>
      </w:r>
      <w:r>
        <w:rPr>
          <w:rFonts w:hint="eastAsia" w:ascii="Times New Roman" w:hAnsi="Times New Roman" w:eastAsia="方正仿宋_GBK"/>
          <w:bCs/>
          <w:kern w:val="0"/>
          <w:sz w:val="32"/>
          <w:szCs w:val="32"/>
        </w:rPr>
        <w:t>，</w:t>
      </w:r>
      <w:r>
        <w:rPr>
          <w:rFonts w:hint="eastAsia" w:ascii="Times New Roman" w:hAnsi="Times New Roman" w:eastAsia="方正仿宋_GBK"/>
          <w:sz w:val="32"/>
          <w:szCs w:val="32"/>
        </w:rPr>
        <w:t>持续推进化肥农药减量工作落实落地</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至少每半年专题研究化肥农药减量工作1次，建立乡镇技术人员对种植大户的包户指导机制。</w:t>
      </w:r>
    </w:p>
    <w:p>
      <w:pPr>
        <w:keepNext w:val="0"/>
        <w:keepLines w:val="0"/>
        <w:pageBreakBefore w:val="0"/>
        <w:kinsoku/>
        <w:wordWrap/>
        <w:overflowPunct/>
        <w:topLinePunct w:val="0"/>
        <w:bidi w:val="0"/>
        <w:spacing w:line="594" w:lineRule="exact"/>
        <w:ind w:firstLine="640"/>
        <w:textAlignment w:val="auto"/>
        <w:rPr>
          <w:rFonts w:ascii="方正楷体_GBK" w:hAnsi="Times New Roman" w:eastAsia="方正楷体_GBK"/>
          <w:sz w:val="32"/>
          <w:szCs w:val="32"/>
        </w:rPr>
      </w:pPr>
      <w:r>
        <w:rPr>
          <w:rFonts w:ascii="方正楷体_GBK" w:hAnsi="Times New Roman" w:eastAsia="方正楷体_GBK"/>
          <w:sz w:val="32"/>
          <w:szCs w:val="32"/>
        </w:rPr>
        <w:t>（二）加强培训引导</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持续强化科学施肥用药技术宣传培训力度。</w:t>
      </w:r>
      <w:r>
        <w:rPr>
          <w:rFonts w:hint="eastAsia" w:ascii="Times New Roman" w:hAnsi="Times New Roman" w:eastAsia="方正仿宋_GBK"/>
          <w:sz w:val="32"/>
          <w:szCs w:val="32"/>
          <w:lang w:eastAsia="zh-CN"/>
        </w:rPr>
        <w:t>我乡</w:t>
      </w:r>
      <w:r>
        <w:rPr>
          <w:rFonts w:ascii="Times New Roman" w:hAnsi="Times New Roman" w:eastAsia="方正仿宋_GBK"/>
          <w:sz w:val="32"/>
          <w:szCs w:val="32"/>
        </w:rPr>
        <w:t>开展1次以上技术培训，重点培训村干部和辖区未参加县级培训的农资经销商、规模种植户，并建立培训台账。</w:t>
      </w:r>
    </w:p>
    <w:p>
      <w:pPr>
        <w:keepNext w:val="0"/>
        <w:keepLines w:val="0"/>
        <w:pageBreakBefore w:val="0"/>
        <w:kinsoku/>
        <w:wordWrap/>
        <w:overflowPunct/>
        <w:topLinePunct w:val="0"/>
        <w:bidi w:val="0"/>
        <w:spacing w:line="594" w:lineRule="exact"/>
        <w:ind w:firstLine="640"/>
        <w:textAlignment w:val="auto"/>
        <w:rPr>
          <w:rFonts w:ascii="方正楷体_GBK" w:hAnsi="Times New Roman" w:eastAsia="方正楷体_GBK"/>
          <w:sz w:val="32"/>
          <w:szCs w:val="32"/>
        </w:rPr>
      </w:pPr>
      <w:r>
        <w:rPr>
          <w:rFonts w:ascii="方正楷体_GBK" w:hAnsi="Times New Roman" w:eastAsia="方正楷体_GBK"/>
          <w:sz w:val="32"/>
          <w:szCs w:val="32"/>
        </w:rPr>
        <w:t>（三）加强监督管理</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一是按照《中华人民共和国农产品质量安全法》相关要求，</w:t>
      </w:r>
      <w:r>
        <w:rPr>
          <w:rFonts w:hint="eastAsia" w:ascii="Times New Roman" w:hAnsi="Times New Roman" w:eastAsia="方正仿宋_GBK"/>
          <w:sz w:val="32"/>
          <w:szCs w:val="32"/>
          <w:lang w:eastAsia="zh-CN"/>
        </w:rPr>
        <w:t>乡农服中心</w:t>
      </w:r>
      <w:r>
        <w:rPr>
          <w:rFonts w:ascii="Times New Roman" w:hAnsi="Times New Roman" w:eastAsia="方正仿宋_GBK"/>
          <w:sz w:val="32"/>
          <w:szCs w:val="32"/>
        </w:rPr>
        <w:t>要指导农产品生产企业和农民专业合作经济组织等依法合理使用农业投入品。二是</w:t>
      </w:r>
      <w:r>
        <w:rPr>
          <w:rFonts w:hint="eastAsia" w:ascii="Times New Roman" w:hAnsi="Times New Roman" w:eastAsia="方正仿宋_GBK"/>
          <w:sz w:val="32"/>
          <w:szCs w:val="32"/>
          <w:lang w:eastAsia="zh-CN"/>
        </w:rPr>
        <w:t>乡农服中心</w:t>
      </w:r>
      <w:r>
        <w:rPr>
          <w:rFonts w:ascii="Times New Roman" w:hAnsi="Times New Roman" w:eastAsia="方正仿宋_GBK"/>
          <w:sz w:val="32"/>
          <w:szCs w:val="32"/>
        </w:rPr>
        <w:t>要加强农药、化肥农业等投入品生产记录的执法检查，发现问题，及时督促整改，符合立案的依法查处；加强农资市场的执法检查，严厉打击生产经营假劣产品违法行为。三是</w:t>
      </w:r>
      <w:r>
        <w:rPr>
          <w:rFonts w:hint="eastAsia" w:ascii="Times New Roman" w:hAnsi="Times New Roman" w:eastAsia="方正仿宋_GBK"/>
          <w:sz w:val="32"/>
          <w:szCs w:val="32"/>
          <w:lang w:eastAsia="zh-CN"/>
        </w:rPr>
        <w:t>各村</w:t>
      </w:r>
      <w:r>
        <w:rPr>
          <w:rFonts w:ascii="Times New Roman" w:hAnsi="Times New Roman" w:eastAsia="方正仿宋_GBK"/>
          <w:sz w:val="32"/>
          <w:szCs w:val="32"/>
        </w:rPr>
        <w:t>要强化农事记录与减量调查，督促指导农产品生产企业、农民专业合作等经济组织依法建立健全生产记录，如实记载使用化肥、农药的名称、来源、用法和用量。结合农事记录，完成规模种植户（示范户）化肥农药使用情况调查，找准用量高的业主，重点开展培训指导，形成减量效果汇总表。</w:t>
      </w:r>
    </w:p>
    <w:p>
      <w:pPr>
        <w:keepNext w:val="0"/>
        <w:keepLines w:val="0"/>
        <w:pageBreakBefore w:val="0"/>
        <w:kinsoku/>
        <w:wordWrap/>
        <w:overflowPunct/>
        <w:topLinePunct w:val="0"/>
        <w:bidi w:val="0"/>
        <w:spacing w:line="594" w:lineRule="exact"/>
        <w:ind w:firstLine="640"/>
        <w:textAlignment w:val="auto"/>
        <w:rPr>
          <w:rFonts w:ascii="方正楷体_GBK" w:hAnsi="Times New Roman" w:eastAsia="方正楷体_GBK"/>
          <w:sz w:val="32"/>
          <w:szCs w:val="32"/>
        </w:rPr>
      </w:pPr>
      <w:r>
        <w:rPr>
          <w:rFonts w:ascii="方正楷体_GBK" w:hAnsi="Times New Roman" w:eastAsia="方正楷体_GBK"/>
          <w:sz w:val="32"/>
          <w:szCs w:val="32"/>
        </w:rPr>
        <w:t>（四）优化产业布局</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一是将化肥农药减量增效技术使用作为规模种植户申报实施种植业相关项目的必要条件。二是在集中式饮用水水源一级保护区内，禁止从事农业种植；在集中式饮用水水源二级保护区内，禁止新增使用农药、化肥的农业种植；已有农业种植应当有序调整为生态有机农业，实施科学种植和污染防治。</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p>
    <w:p>
      <w:pPr>
        <w:keepNext w:val="0"/>
        <w:keepLines w:val="0"/>
        <w:pageBreakBefore w:val="0"/>
        <w:kinsoku/>
        <w:wordWrap/>
        <w:overflowPunct/>
        <w:topLinePunct w:val="0"/>
        <w:bidi w:val="0"/>
        <w:spacing w:line="594" w:lineRule="exact"/>
        <w:ind w:firstLine="0" w:firstLineChars="0"/>
        <w:textAlignment w:val="auto"/>
        <w:rPr>
          <w:rFonts w:hint="eastAsia" w:ascii="方正黑体_GBK" w:hAnsi="Times New Roman" w:eastAsia="方正黑体_GBK"/>
          <w:sz w:val="32"/>
          <w:szCs w:val="32"/>
        </w:rPr>
      </w:pPr>
    </w:p>
    <w:p>
      <w:pPr>
        <w:pStyle w:val="24"/>
        <w:keepNext w:val="0"/>
        <w:keepLines w:val="0"/>
        <w:pageBreakBefore w:val="0"/>
        <w:kinsoku/>
        <w:wordWrap/>
        <w:overflowPunct/>
        <w:topLinePunct w:val="0"/>
        <w:bidi w:val="0"/>
        <w:spacing w:line="594" w:lineRule="exact"/>
        <w:textAlignment w:val="auto"/>
        <w:rPr>
          <w:rFonts w:hint="eastAsia" w:ascii="方正黑体_GBK" w:hAnsi="Times New Roman" w:eastAsia="方正黑体_GBK"/>
          <w:sz w:val="32"/>
          <w:szCs w:val="32"/>
        </w:rPr>
      </w:pPr>
    </w:p>
    <w:p>
      <w:pPr>
        <w:pStyle w:val="13"/>
        <w:keepNext w:val="0"/>
        <w:keepLines w:val="0"/>
        <w:pageBreakBefore w:val="0"/>
        <w:kinsoku/>
        <w:wordWrap/>
        <w:overflowPunct/>
        <w:topLinePunct w:val="0"/>
        <w:bidi w:val="0"/>
        <w:spacing w:line="594" w:lineRule="exact"/>
        <w:textAlignment w:val="auto"/>
        <w:rPr>
          <w:rFonts w:hint="eastAsia"/>
        </w:rPr>
      </w:pPr>
    </w:p>
    <w:p>
      <w:pPr>
        <w:keepNext w:val="0"/>
        <w:keepLines w:val="0"/>
        <w:pageBreakBefore w:val="0"/>
        <w:kinsoku/>
        <w:wordWrap/>
        <w:overflowPunct/>
        <w:topLinePunct w:val="0"/>
        <w:bidi w:val="0"/>
        <w:spacing w:line="594" w:lineRule="exact"/>
        <w:ind w:firstLine="0" w:firstLineChars="0"/>
        <w:textAlignment w:val="auto"/>
        <w:rPr>
          <w:rFonts w:hint="eastAsia" w:ascii="方正黑体_GBK" w:hAnsi="Times New Roman" w:eastAsia="方正黑体_GBK"/>
          <w:sz w:val="32"/>
          <w:szCs w:val="32"/>
        </w:rPr>
      </w:pPr>
      <w:r>
        <w:rPr>
          <w:rFonts w:hint="eastAsia" w:ascii="方正黑体_GBK" w:hAnsi="Times New Roman" w:eastAsia="方正黑体_GBK"/>
          <w:sz w:val="32"/>
          <w:szCs w:val="32"/>
        </w:rPr>
        <w:t>附件1</w:t>
      </w:r>
    </w:p>
    <w:p>
      <w:pPr>
        <w:keepNext w:val="0"/>
        <w:keepLines w:val="0"/>
        <w:pageBreakBefore w:val="0"/>
        <w:kinsoku/>
        <w:wordWrap/>
        <w:overflowPunct/>
        <w:topLinePunct w:val="0"/>
        <w:bidi w:val="0"/>
        <w:spacing w:line="594" w:lineRule="exact"/>
        <w:ind w:firstLine="0" w:firstLineChars="0"/>
        <w:textAlignment w:val="auto"/>
        <w:rPr>
          <w:rFonts w:hint="eastAsia" w:ascii="方正小标宋_GBK" w:hAnsi="Times New Roman" w:eastAsia="方正小标宋_GBK"/>
          <w:sz w:val="44"/>
          <w:szCs w:val="44"/>
        </w:rPr>
      </w:pPr>
    </w:p>
    <w:p>
      <w:pPr>
        <w:keepNext w:val="0"/>
        <w:keepLines w:val="0"/>
        <w:pageBreakBefore w:val="0"/>
        <w:kinsoku/>
        <w:wordWrap/>
        <w:overflowPunct/>
        <w:topLinePunct w:val="0"/>
        <w:bidi w:val="0"/>
        <w:spacing w:line="594" w:lineRule="exact"/>
        <w:ind w:firstLine="0" w:firstLineChars="0"/>
        <w:jc w:val="center"/>
        <w:textAlignment w:val="auto"/>
        <w:rPr>
          <w:rFonts w:hint="eastAsia" w:ascii="方正小标宋_GBK" w:hAnsi="Times New Roman" w:eastAsia="方正小标宋_GBK"/>
          <w:sz w:val="44"/>
          <w:szCs w:val="44"/>
        </w:rPr>
      </w:pPr>
      <w:r>
        <w:rPr>
          <w:rFonts w:hint="eastAsia" w:ascii="方正小标宋_GBK" w:hAnsi="Times New Roman" w:eastAsia="方正小标宋_GBK"/>
          <w:sz w:val="44"/>
          <w:szCs w:val="44"/>
          <w:lang w:eastAsia="zh-CN"/>
        </w:rPr>
        <w:t>三星乡</w:t>
      </w:r>
      <w:r>
        <w:rPr>
          <w:rFonts w:hint="eastAsia" w:ascii="方正小标宋_GBK" w:hAnsi="Times New Roman" w:eastAsia="方正小标宋_GBK"/>
          <w:sz w:val="44"/>
          <w:szCs w:val="44"/>
        </w:rPr>
        <w:t>化肥农药</w:t>
      </w:r>
      <w:r>
        <w:rPr>
          <w:rFonts w:hint="eastAsia" w:ascii="方正小标宋_GBK" w:hAnsi="Times New Roman" w:eastAsia="方正小标宋_GBK"/>
          <w:sz w:val="44"/>
          <w:szCs w:val="44"/>
          <w:lang w:eastAsia="zh-CN"/>
        </w:rPr>
        <w:t>“</w:t>
      </w:r>
      <w:r>
        <w:rPr>
          <w:rFonts w:hint="eastAsia" w:ascii="方正小标宋_GBK" w:hAnsi="Times New Roman" w:eastAsia="方正小标宋_GBK"/>
          <w:sz w:val="44"/>
          <w:szCs w:val="44"/>
        </w:rPr>
        <w:t>双减</w:t>
      </w:r>
      <w:r>
        <w:rPr>
          <w:rFonts w:hint="eastAsia" w:ascii="方正小标宋_GBK" w:hAnsi="Times New Roman" w:eastAsia="方正小标宋_GBK"/>
          <w:sz w:val="44"/>
          <w:szCs w:val="44"/>
          <w:lang w:eastAsia="zh-CN"/>
        </w:rPr>
        <w:t>”</w:t>
      </w:r>
      <w:r>
        <w:rPr>
          <w:rFonts w:hint="eastAsia" w:ascii="方正小标宋_GBK" w:hAnsi="Times New Roman" w:eastAsia="方正小标宋_GBK"/>
          <w:sz w:val="44"/>
          <w:szCs w:val="44"/>
        </w:rPr>
        <w:t>工作协调指导小组</w:t>
      </w:r>
    </w:p>
    <w:p>
      <w:pPr>
        <w:keepNext w:val="0"/>
        <w:keepLines w:val="0"/>
        <w:pageBreakBefore w:val="0"/>
        <w:kinsoku/>
        <w:wordWrap/>
        <w:overflowPunct/>
        <w:topLinePunct w:val="0"/>
        <w:bidi w:val="0"/>
        <w:spacing w:line="594" w:lineRule="exact"/>
        <w:ind w:firstLine="0" w:firstLineChars="0"/>
        <w:jc w:val="center"/>
        <w:textAlignment w:val="auto"/>
        <w:rPr>
          <w:rFonts w:hint="eastAsia" w:ascii="方正小标宋_GBK" w:hAnsi="Times New Roman" w:eastAsia="方正小标宋_GBK"/>
          <w:sz w:val="44"/>
          <w:szCs w:val="44"/>
        </w:rPr>
      </w:pPr>
      <w:r>
        <w:rPr>
          <w:rFonts w:hint="eastAsia" w:ascii="方正小标宋_GBK" w:hAnsi="Times New Roman" w:eastAsia="方正小标宋_GBK"/>
          <w:sz w:val="44"/>
          <w:szCs w:val="44"/>
        </w:rPr>
        <w:t>人员名单</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p>
    <w:p>
      <w:pPr>
        <w:keepNext w:val="0"/>
        <w:keepLines w:val="0"/>
        <w:pageBreakBefore w:val="0"/>
        <w:kinsoku/>
        <w:wordWrap/>
        <w:overflowPunct/>
        <w:topLinePunct w:val="0"/>
        <w:bidi w:val="0"/>
        <w:spacing w:line="594" w:lineRule="exact"/>
        <w:ind w:firstLine="640"/>
        <w:textAlignment w:val="auto"/>
        <w:rPr>
          <w:rFonts w:hint="eastAsia" w:ascii="Times New Roman" w:hAnsi="Times New Roman" w:eastAsia="方正仿宋_GBK"/>
          <w:spacing w:val="-10"/>
          <w:sz w:val="32"/>
          <w:szCs w:val="32"/>
          <w:lang w:eastAsia="zh-CN"/>
        </w:rPr>
      </w:pPr>
      <w:r>
        <w:rPr>
          <w:rFonts w:ascii="Times New Roman" w:hAnsi="Times New Roman" w:eastAsia="方正仿宋_GBK"/>
          <w:sz w:val="32"/>
          <w:szCs w:val="32"/>
        </w:rPr>
        <w:t>组  长：</w:t>
      </w:r>
      <w:r>
        <w:rPr>
          <w:rFonts w:hint="eastAsia" w:ascii="Times New Roman" w:hAnsi="Times New Roman" w:eastAsia="方正仿宋_GBK"/>
          <w:sz w:val="32"/>
          <w:szCs w:val="32"/>
          <w:lang w:eastAsia="zh-CN"/>
        </w:rPr>
        <w:t>谭华祥</w:t>
      </w:r>
      <w:r>
        <w:rPr>
          <w:rFonts w:ascii="Times New Roman" w:hAnsi="Times New Roman" w:eastAsia="方正仿宋_GBK"/>
          <w:sz w:val="32"/>
          <w:szCs w:val="32"/>
        </w:rPr>
        <w:t xml:space="preserve">  </w:t>
      </w:r>
      <w:r>
        <w:rPr>
          <w:rFonts w:hint="eastAsia" w:ascii="Times New Roman" w:hAnsi="Times New Roman" w:eastAsia="方正仿宋_GBK"/>
          <w:spacing w:val="-10"/>
          <w:sz w:val="32"/>
          <w:szCs w:val="32"/>
          <w:lang w:eastAsia="zh-CN"/>
        </w:rPr>
        <w:t>乡党委副书记、乡长</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sz w:val="32"/>
          <w:szCs w:val="32"/>
          <w:lang w:eastAsia="zh-CN"/>
        </w:rPr>
      </w:pPr>
      <w:r>
        <w:rPr>
          <w:rFonts w:ascii="Times New Roman" w:hAnsi="Times New Roman" w:eastAsia="方正仿宋_GBK"/>
          <w:sz w:val="32"/>
          <w:szCs w:val="32"/>
        </w:rPr>
        <w:t>副组长：</w:t>
      </w:r>
      <w:r>
        <w:rPr>
          <w:rFonts w:hint="eastAsia" w:ascii="Times New Roman" w:hAnsi="Times New Roman" w:eastAsia="方正仿宋_GBK"/>
          <w:sz w:val="32"/>
          <w:szCs w:val="32"/>
          <w:lang w:eastAsia="zh-CN"/>
        </w:rPr>
        <w:t>薛千友</w:t>
      </w:r>
      <w:r>
        <w:rPr>
          <w:rFonts w:ascii="Times New Roman" w:hAnsi="Times New Roman" w:eastAsia="方正仿宋_GBK"/>
          <w:sz w:val="32"/>
          <w:szCs w:val="32"/>
        </w:rPr>
        <w:t xml:space="preserve">  </w:t>
      </w:r>
      <w:r>
        <w:rPr>
          <w:rFonts w:hint="eastAsia" w:ascii="Times New Roman" w:hAnsi="Times New Roman" w:eastAsia="方正仿宋_GBK"/>
          <w:sz w:val="32"/>
          <w:szCs w:val="32"/>
          <w:lang w:eastAsia="zh-CN"/>
        </w:rPr>
        <w:t>乡组织委员</w:t>
      </w:r>
    </w:p>
    <w:p>
      <w:pPr>
        <w:keepNext w:val="0"/>
        <w:keepLines w:val="0"/>
        <w:pageBreakBefore w:val="0"/>
        <w:kinsoku/>
        <w:wordWrap/>
        <w:overflowPunct/>
        <w:topLinePunct w:val="0"/>
        <w:bidi w:val="0"/>
        <w:spacing w:line="594" w:lineRule="exact"/>
        <w:ind w:firstLine="640" w:firstLineChars="200"/>
        <w:textAlignment w:val="auto"/>
        <w:rPr>
          <w:rFonts w:hint="eastAsia" w:ascii="Times New Roman" w:hAnsi="Times New Roman" w:eastAsia="方正仿宋_GBK"/>
          <w:sz w:val="32"/>
          <w:szCs w:val="32"/>
          <w:lang w:eastAsia="zh-CN"/>
        </w:rPr>
      </w:pPr>
      <w:r>
        <w:rPr>
          <w:rFonts w:ascii="Times New Roman" w:hAnsi="Times New Roman" w:eastAsia="方正仿宋_GBK"/>
          <w:sz w:val="32"/>
          <w:szCs w:val="32"/>
        </w:rPr>
        <w:t>成  员：</w:t>
      </w:r>
      <w:r>
        <w:rPr>
          <w:rFonts w:hint="eastAsia" w:ascii="Times New Roman" w:hAnsi="Times New Roman" w:eastAsia="方正仿宋_GBK"/>
          <w:sz w:val="32"/>
          <w:szCs w:val="32"/>
          <w:lang w:eastAsia="zh-CN"/>
        </w:rPr>
        <w:t>江</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lang w:eastAsia="zh-CN"/>
        </w:rPr>
        <w:t>维</w:t>
      </w:r>
      <w:r>
        <w:rPr>
          <w:rFonts w:ascii="Times New Roman" w:hAnsi="Times New Roman" w:eastAsia="方正仿宋_GBK"/>
          <w:sz w:val="32"/>
          <w:szCs w:val="32"/>
        </w:rPr>
        <w:t xml:space="preserve">  </w:t>
      </w:r>
      <w:r>
        <w:rPr>
          <w:rFonts w:hint="eastAsia" w:ascii="Times New Roman" w:hAnsi="Times New Roman" w:eastAsia="方正仿宋_GBK"/>
          <w:sz w:val="32"/>
          <w:szCs w:val="32"/>
          <w:lang w:eastAsia="zh-CN"/>
        </w:rPr>
        <w:t>乡农服中心</w:t>
      </w:r>
      <w:bookmarkStart w:id="0" w:name="_GoBack"/>
      <w:bookmarkEnd w:id="0"/>
    </w:p>
    <w:p>
      <w:pPr>
        <w:pStyle w:val="24"/>
        <w:keepNext w:val="0"/>
        <w:keepLines w:val="0"/>
        <w:pageBreakBefore w:val="0"/>
        <w:kinsoku/>
        <w:wordWrap/>
        <w:overflowPunct/>
        <w:topLinePunct w:val="0"/>
        <w:bidi w:val="0"/>
        <w:spacing w:line="594" w:lineRule="exact"/>
        <w:textAlignment w:val="auto"/>
        <w:rPr>
          <w:rFonts w:hint="default"/>
          <w:lang w:val="en-US" w:eastAsia="zh-CN"/>
        </w:rPr>
      </w:pPr>
      <w:r>
        <w:rPr>
          <w:rFonts w:hint="eastAsia" w:ascii="Times New Roman" w:eastAsia="方正仿宋_GBK"/>
          <w:sz w:val="32"/>
          <w:szCs w:val="32"/>
          <w:lang w:val="en-US" w:eastAsia="zh-CN"/>
        </w:rPr>
        <w:t xml:space="preserve">            黎  凤  乡农服中心</w:t>
      </w:r>
    </w:p>
    <w:p>
      <w:pPr>
        <w:keepNext w:val="0"/>
        <w:keepLines w:val="0"/>
        <w:pageBreakBefore w:val="0"/>
        <w:kinsoku/>
        <w:wordWrap/>
        <w:overflowPunct/>
        <w:topLinePunct w:val="0"/>
        <w:bidi w:val="0"/>
        <w:spacing w:line="594" w:lineRule="exact"/>
        <w:ind w:firstLine="1920" w:firstLineChars="600"/>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陈</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lang w:eastAsia="zh-CN"/>
        </w:rPr>
        <w:t>慧</w:t>
      </w:r>
      <w:r>
        <w:rPr>
          <w:rFonts w:ascii="Times New Roman" w:hAnsi="Times New Roman" w:eastAsia="方正仿宋_GBK"/>
          <w:sz w:val="32"/>
          <w:szCs w:val="32"/>
        </w:rPr>
        <w:t xml:space="preserve">  </w:t>
      </w:r>
      <w:r>
        <w:rPr>
          <w:rFonts w:hint="eastAsia" w:ascii="Times New Roman" w:hAnsi="Times New Roman" w:eastAsia="方正仿宋_GBK"/>
          <w:sz w:val="32"/>
          <w:szCs w:val="32"/>
          <w:lang w:eastAsia="zh-CN"/>
        </w:rPr>
        <w:t>乡经发办</w:t>
      </w:r>
    </w:p>
    <w:p>
      <w:pPr>
        <w:keepNext w:val="0"/>
        <w:keepLines w:val="0"/>
        <w:pageBreakBefore w:val="0"/>
        <w:kinsoku/>
        <w:wordWrap/>
        <w:overflowPunct/>
        <w:topLinePunct w:val="0"/>
        <w:bidi w:val="0"/>
        <w:spacing w:line="594" w:lineRule="exact"/>
        <w:ind w:firstLine="640"/>
        <w:textAlignment w:val="auto"/>
        <w:rPr>
          <w:rFonts w:ascii="Times New Roman" w:hAnsi="Times New Roman" w:eastAsia="方正仿宋_GBK"/>
          <w:sz w:val="32"/>
          <w:szCs w:val="32"/>
        </w:rPr>
      </w:pPr>
      <w:r>
        <w:rPr>
          <w:rFonts w:ascii="Times New Roman" w:hAnsi="Times New Roman" w:eastAsia="方正仿宋_GBK"/>
          <w:sz w:val="32"/>
          <w:szCs w:val="32"/>
        </w:rPr>
        <w:t>协调指导组办公室设在</w:t>
      </w:r>
      <w:r>
        <w:rPr>
          <w:rFonts w:hint="eastAsia" w:ascii="Times New Roman" w:hAnsi="Times New Roman" w:eastAsia="方正仿宋_GBK"/>
          <w:sz w:val="32"/>
          <w:szCs w:val="32"/>
          <w:lang w:eastAsia="zh-CN"/>
        </w:rPr>
        <w:t>乡农</w:t>
      </w:r>
      <w:r>
        <w:rPr>
          <w:rFonts w:ascii="Times New Roman" w:hAnsi="Times New Roman" w:eastAsia="方正仿宋_GBK"/>
          <w:sz w:val="32"/>
          <w:szCs w:val="32"/>
        </w:rPr>
        <w:t>服中心，</w:t>
      </w:r>
      <w:r>
        <w:rPr>
          <w:rFonts w:hint="eastAsia" w:ascii="Times New Roman" w:hAnsi="Times New Roman" w:eastAsia="方正仿宋_GBK"/>
          <w:sz w:val="32"/>
          <w:szCs w:val="32"/>
          <w:lang w:eastAsia="zh-CN"/>
        </w:rPr>
        <w:t>由江维同志</w:t>
      </w:r>
      <w:r>
        <w:rPr>
          <w:rFonts w:ascii="Times New Roman" w:hAnsi="Times New Roman" w:eastAsia="方正仿宋_GBK"/>
          <w:sz w:val="32"/>
          <w:szCs w:val="32"/>
        </w:rPr>
        <w:t>负责日常工作。</w:t>
      </w:r>
    </w:p>
    <w:p>
      <w:pPr>
        <w:keepNext w:val="0"/>
        <w:keepLines w:val="0"/>
        <w:pageBreakBefore w:val="0"/>
        <w:kinsoku/>
        <w:wordWrap/>
        <w:overflowPunct/>
        <w:topLinePunct w:val="0"/>
        <w:bidi w:val="0"/>
        <w:spacing w:line="594" w:lineRule="exact"/>
        <w:ind w:firstLine="720"/>
        <w:jc w:val="center"/>
        <w:textAlignment w:val="auto"/>
        <w:rPr>
          <w:rFonts w:ascii="方正小标宋_GBK" w:hAnsi="方正小标宋_GBK" w:eastAsia="方正小标宋_GBK" w:cs="方正小标宋_GBK"/>
          <w:sz w:val="36"/>
          <w:szCs w:val="36"/>
        </w:rPr>
      </w:pPr>
    </w:p>
    <w:p>
      <w:pPr>
        <w:pStyle w:val="24"/>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13"/>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24"/>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13"/>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24"/>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13"/>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24"/>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13"/>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24"/>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13"/>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24"/>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13"/>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24"/>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13"/>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24"/>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13"/>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24"/>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13"/>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keepNext w:val="0"/>
        <w:keepLines w:val="0"/>
        <w:pageBreakBefore w:val="0"/>
        <w:kinsoku/>
        <w:wordWrap/>
        <w:overflowPunct/>
        <w:topLinePunct w:val="0"/>
        <w:bidi w:val="0"/>
        <w:spacing w:line="594" w:lineRule="exact"/>
        <w:textAlignment w:val="auto"/>
      </w:pPr>
    </w:p>
    <w:p>
      <w:pPr>
        <w:pStyle w:val="13"/>
        <w:keepNext w:val="0"/>
        <w:keepLines w:val="0"/>
        <w:pageBreakBefore w:val="0"/>
        <w:kinsoku/>
        <w:wordWrap/>
        <w:overflowPunct/>
        <w:topLinePunct w:val="0"/>
        <w:bidi w:val="0"/>
        <w:spacing w:line="594" w:lineRule="exact"/>
        <w:textAlignment w:val="auto"/>
        <w:rPr>
          <w:rFonts w:ascii="方正小标宋_GBK" w:hAnsi="方正小标宋_GBK" w:eastAsia="方正小标宋_GBK" w:cs="方正小标宋_GBK"/>
          <w:sz w:val="36"/>
          <w:szCs w:val="36"/>
        </w:rPr>
      </w:pPr>
    </w:p>
    <w:p>
      <w:pPr>
        <w:pStyle w:val="13"/>
        <w:keepNext w:val="0"/>
        <w:keepLines w:val="0"/>
        <w:pageBreakBefore w:val="0"/>
        <w:kinsoku/>
        <w:wordWrap/>
        <w:overflowPunct/>
        <w:topLinePunct w:val="0"/>
        <w:bidi w:val="0"/>
        <w:spacing w:line="594" w:lineRule="exact"/>
        <w:ind w:left="0" w:leftChars="0" w:firstLine="0" w:firstLineChars="0"/>
        <w:textAlignment w:val="auto"/>
      </w:pPr>
    </w:p>
    <w:p>
      <w:pPr>
        <w:keepNext w:val="0"/>
        <w:keepLines w:val="0"/>
        <w:pageBreakBefore w:val="0"/>
        <w:pBdr>
          <w:top w:val="single" w:color="auto" w:sz="4" w:space="1"/>
          <w:bottom w:val="single" w:color="auto" w:sz="8" w:space="1"/>
        </w:pBdr>
        <w:kinsoku/>
        <w:wordWrap/>
        <w:overflowPunct/>
        <w:topLinePunct w:val="0"/>
        <w:bidi w:val="0"/>
        <w:spacing w:line="594" w:lineRule="exact"/>
        <w:ind w:firstLine="252" w:firstLineChars="100"/>
        <w:jc w:val="lef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spacing w:val="-14"/>
          <w:sz w:val="28"/>
          <w:szCs w:val="28"/>
          <w:lang w:eastAsia="zh-CN"/>
        </w:rPr>
        <w:t>三星乡党政办公室</w:t>
      </w: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val="en-US" w:eastAsia="zh-CN"/>
        </w:rPr>
        <w:t xml:space="preserve">                         </w:t>
      </w:r>
      <w:r>
        <w:rPr>
          <w:rFonts w:hint="default" w:ascii="Times New Roman" w:hAnsi="Times New Roman" w:eastAsia="方正仿宋_GBK" w:cs="Times New Roman"/>
          <w:b w:val="0"/>
          <w:bCs w:val="0"/>
          <w:sz w:val="28"/>
          <w:szCs w:val="28"/>
        </w:rPr>
        <w:t xml:space="preserve"> 2023年8月</w:t>
      </w:r>
      <w:r>
        <w:rPr>
          <w:rFonts w:hint="default" w:ascii="Times New Roman" w:hAnsi="Times New Roman" w:eastAsia="方正仿宋_GBK" w:cs="Times New Roman"/>
          <w:b w:val="0"/>
          <w:bCs w:val="0"/>
          <w:sz w:val="28"/>
          <w:szCs w:val="28"/>
          <w:lang w:val="en-US" w:eastAsia="zh-CN"/>
        </w:rPr>
        <w:t>9</w:t>
      </w:r>
      <w:r>
        <w:rPr>
          <w:rFonts w:hint="default" w:ascii="Times New Roman" w:hAnsi="Times New Roman" w:eastAsia="方正仿宋_GBK" w:cs="Times New Roman"/>
          <w:b w:val="0"/>
          <w:bCs w:val="0"/>
          <w:sz w:val="28"/>
          <w:szCs w:val="28"/>
        </w:rPr>
        <w:t>日印发</w:t>
      </w:r>
      <w:r>
        <w:rPr>
          <w:rFonts w:hint="default" w:ascii="Times New Roman" w:hAnsi="Times New Roman" w:eastAsia="方正仿宋_GBK" w:cs="Times New Roman"/>
          <w:b w:val="0"/>
          <w:bCs w:val="0"/>
          <w:snapToGrid w:val="0"/>
          <w:sz w:val="28"/>
          <w:szCs w:val="28"/>
        </w:rPr>
        <w:t xml:space="preserve"> </w:t>
      </w:r>
    </w:p>
    <w:sectPr>
      <w:headerReference r:id="rId3" w:type="default"/>
      <w:footerReference r:id="rId4" w:type="default"/>
      <w:pgSz w:w="11906" w:h="16838"/>
      <w:pgMar w:top="1984" w:right="1446" w:bottom="1644" w:left="144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Helvetica">
    <w:altName w:val="汉仪君黑-35简"/>
    <w:panose1 w:val="020B0504020202030204"/>
    <w:charset w:val="00"/>
    <w:family w:val="swiss"/>
    <w:pitch w:val="default"/>
    <w:sig w:usb0="00000000" w:usb1="00000000" w:usb2="00000000" w:usb3="00000000" w:csb0="00000093"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99110" cy="631825"/>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499110" cy="631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49.75pt;width:39.3pt;mso-position-horizontal:outside;mso-position-horizontal-relative:margin;z-index:251659264;mso-width-relative:page;mso-height-relative:page;" filled="f" stroked="f" coordsize="21600,21600" o:gfxdata="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rdlNZtMAAAADAQAADwAAAAAAAAABACAAAAA4AAAAZHJzL2Rvd25yZXYueG1s&#10;UEsBAhQAFAAAAAgAh07iQDfBm7wgAgAAKQQAAA4AAAAAAAAAAQAgAAAAOAEAAGRycy9lMm9Eb2Mu&#10;eG1sUEsFBgAAAAAGAAYAWQEAAMoFAAAAAA==&#10;">
              <v:fill on="f" focussize="0,0"/>
              <v:stroke on="f" weight="0.5pt"/>
              <v:imagedata o:title=""/>
              <o:lock v:ext="edit" aspectratio="f"/>
              <v:textbox inset="0mm,0mm,0mm,0mm">
                <w:txbxContent>
                  <w:p>
                    <w:pPr>
                      <w:pStyle w:val="1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false"/>
  <w:bordersDoNotSurroundFooter w:val="false"/>
  <w:documentProtection w:enforcement="0"/>
  <w:defaultTabStop w:val="420"/>
  <w:drawingGridHorizontalSpacing w:val="105"/>
  <w:drawingGridVerticalSpacing w:val="16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YzgzZWY3MWI0ZmViOTJiMGU2N2E0NDA1NGY3MGMifQ=="/>
  </w:docVars>
  <w:rsids>
    <w:rsidRoot w:val="29CD0E23"/>
    <w:rsid w:val="0000151B"/>
    <w:rsid w:val="00013BE9"/>
    <w:rsid w:val="00042993"/>
    <w:rsid w:val="00067C2F"/>
    <w:rsid w:val="000757C5"/>
    <w:rsid w:val="00075DB9"/>
    <w:rsid w:val="000A7374"/>
    <w:rsid w:val="001252B8"/>
    <w:rsid w:val="00174F7C"/>
    <w:rsid w:val="001A0FEB"/>
    <w:rsid w:val="001C725A"/>
    <w:rsid w:val="002A1ECC"/>
    <w:rsid w:val="002D27B3"/>
    <w:rsid w:val="0038174C"/>
    <w:rsid w:val="00381E23"/>
    <w:rsid w:val="00413B8E"/>
    <w:rsid w:val="00415EC7"/>
    <w:rsid w:val="0051719F"/>
    <w:rsid w:val="00554335"/>
    <w:rsid w:val="00561C99"/>
    <w:rsid w:val="00661EEC"/>
    <w:rsid w:val="006F08A2"/>
    <w:rsid w:val="0073583E"/>
    <w:rsid w:val="0075645B"/>
    <w:rsid w:val="007776C3"/>
    <w:rsid w:val="008363AA"/>
    <w:rsid w:val="00892E3C"/>
    <w:rsid w:val="009322A5"/>
    <w:rsid w:val="009A6AD7"/>
    <w:rsid w:val="00A96ECC"/>
    <w:rsid w:val="00AC4EE1"/>
    <w:rsid w:val="00B22036"/>
    <w:rsid w:val="00BD01A5"/>
    <w:rsid w:val="00C307A1"/>
    <w:rsid w:val="00CA314E"/>
    <w:rsid w:val="00CC3CDF"/>
    <w:rsid w:val="00D042ED"/>
    <w:rsid w:val="00D14377"/>
    <w:rsid w:val="00D16078"/>
    <w:rsid w:val="00D620A5"/>
    <w:rsid w:val="00D720E8"/>
    <w:rsid w:val="00E56406"/>
    <w:rsid w:val="00E7437A"/>
    <w:rsid w:val="00EE3321"/>
    <w:rsid w:val="00F315A3"/>
    <w:rsid w:val="00F36741"/>
    <w:rsid w:val="00F702A9"/>
    <w:rsid w:val="014C0212"/>
    <w:rsid w:val="02285B9D"/>
    <w:rsid w:val="026E67DA"/>
    <w:rsid w:val="030F250C"/>
    <w:rsid w:val="05644E7E"/>
    <w:rsid w:val="059F7D20"/>
    <w:rsid w:val="05EE7AA3"/>
    <w:rsid w:val="06954613"/>
    <w:rsid w:val="07510366"/>
    <w:rsid w:val="08C061AB"/>
    <w:rsid w:val="08CF3EFD"/>
    <w:rsid w:val="0BC0109E"/>
    <w:rsid w:val="0C940130"/>
    <w:rsid w:val="0D7E74C6"/>
    <w:rsid w:val="0DDC4C20"/>
    <w:rsid w:val="0DF501A4"/>
    <w:rsid w:val="0E924C9E"/>
    <w:rsid w:val="0F7C6194"/>
    <w:rsid w:val="0FCB1589"/>
    <w:rsid w:val="108C3A55"/>
    <w:rsid w:val="11F40118"/>
    <w:rsid w:val="12296C27"/>
    <w:rsid w:val="127C79C0"/>
    <w:rsid w:val="132A6B1F"/>
    <w:rsid w:val="164179B3"/>
    <w:rsid w:val="16B7409A"/>
    <w:rsid w:val="16E7613E"/>
    <w:rsid w:val="176A1BDF"/>
    <w:rsid w:val="17D64924"/>
    <w:rsid w:val="183909B1"/>
    <w:rsid w:val="18CD5B84"/>
    <w:rsid w:val="18E62C5E"/>
    <w:rsid w:val="191E2538"/>
    <w:rsid w:val="19C71940"/>
    <w:rsid w:val="1A164A2D"/>
    <w:rsid w:val="1D856ED3"/>
    <w:rsid w:val="1E462261"/>
    <w:rsid w:val="1E51340E"/>
    <w:rsid w:val="1E596662"/>
    <w:rsid w:val="1E92162C"/>
    <w:rsid w:val="1FD24CDB"/>
    <w:rsid w:val="204C046C"/>
    <w:rsid w:val="206421A0"/>
    <w:rsid w:val="209C3CF2"/>
    <w:rsid w:val="212C3699"/>
    <w:rsid w:val="23101ECA"/>
    <w:rsid w:val="246D2F01"/>
    <w:rsid w:val="24A87F90"/>
    <w:rsid w:val="24C24F9E"/>
    <w:rsid w:val="24DA4B34"/>
    <w:rsid w:val="25750E0D"/>
    <w:rsid w:val="26FA236E"/>
    <w:rsid w:val="271C1D6A"/>
    <w:rsid w:val="276A479E"/>
    <w:rsid w:val="277377CC"/>
    <w:rsid w:val="28192504"/>
    <w:rsid w:val="289D2D08"/>
    <w:rsid w:val="29BFECD6"/>
    <w:rsid w:val="29CD0E23"/>
    <w:rsid w:val="29D45E69"/>
    <w:rsid w:val="2BEB7198"/>
    <w:rsid w:val="2D883318"/>
    <w:rsid w:val="2EED75B7"/>
    <w:rsid w:val="2F0A7A2A"/>
    <w:rsid w:val="2F0C36B7"/>
    <w:rsid w:val="2FEC4F4B"/>
    <w:rsid w:val="30346DE9"/>
    <w:rsid w:val="309C1D02"/>
    <w:rsid w:val="32F944F3"/>
    <w:rsid w:val="34244098"/>
    <w:rsid w:val="346314E0"/>
    <w:rsid w:val="35242E7F"/>
    <w:rsid w:val="368F4DEA"/>
    <w:rsid w:val="36FF033E"/>
    <w:rsid w:val="37D636A5"/>
    <w:rsid w:val="38325870"/>
    <w:rsid w:val="39B1598F"/>
    <w:rsid w:val="3A7B1184"/>
    <w:rsid w:val="3AEE5864"/>
    <w:rsid w:val="3BB24CA9"/>
    <w:rsid w:val="3C177780"/>
    <w:rsid w:val="3C6E184A"/>
    <w:rsid w:val="3D100730"/>
    <w:rsid w:val="3D972DB2"/>
    <w:rsid w:val="3E680512"/>
    <w:rsid w:val="3E7E4255"/>
    <w:rsid w:val="3F636573"/>
    <w:rsid w:val="3F9132B6"/>
    <w:rsid w:val="40E92FBC"/>
    <w:rsid w:val="413C65BF"/>
    <w:rsid w:val="4178337A"/>
    <w:rsid w:val="42972E51"/>
    <w:rsid w:val="4367476C"/>
    <w:rsid w:val="439B0E0B"/>
    <w:rsid w:val="43F1656B"/>
    <w:rsid w:val="443A5726"/>
    <w:rsid w:val="44C27B38"/>
    <w:rsid w:val="452E4FCD"/>
    <w:rsid w:val="45EC658C"/>
    <w:rsid w:val="463E31EF"/>
    <w:rsid w:val="46BD6C51"/>
    <w:rsid w:val="476C4C11"/>
    <w:rsid w:val="479E584C"/>
    <w:rsid w:val="497B5C05"/>
    <w:rsid w:val="49BB57A5"/>
    <w:rsid w:val="4A8049EB"/>
    <w:rsid w:val="4B26102D"/>
    <w:rsid w:val="4C0E5BB6"/>
    <w:rsid w:val="4CE75F5C"/>
    <w:rsid w:val="4D175ECF"/>
    <w:rsid w:val="4E986A04"/>
    <w:rsid w:val="4F134EAF"/>
    <w:rsid w:val="4FC777CA"/>
    <w:rsid w:val="509549C0"/>
    <w:rsid w:val="51856398"/>
    <w:rsid w:val="51A25D6C"/>
    <w:rsid w:val="522658D4"/>
    <w:rsid w:val="52F330BC"/>
    <w:rsid w:val="53B30DA5"/>
    <w:rsid w:val="54C52BFF"/>
    <w:rsid w:val="556B5DB1"/>
    <w:rsid w:val="55DA6BD9"/>
    <w:rsid w:val="57875FD5"/>
    <w:rsid w:val="585D2FF4"/>
    <w:rsid w:val="586D183D"/>
    <w:rsid w:val="5A29301E"/>
    <w:rsid w:val="5A3E7F8F"/>
    <w:rsid w:val="5A616170"/>
    <w:rsid w:val="5BE5284B"/>
    <w:rsid w:val="5C24331F"/>
    <w:rsid w:val="5C6A1EF5"/>
    <w:rsid w:val="5CD27859"/>
    <w:rsid w:val="5F123C26"/>
    <w:rsid w:val="605F3DDE"/>
    <w:rsid w:val="60610BDB"/>
    <w:rsid w:val="617006CA"/>
    <w:rsid w:val="619D2683"/>
    <w:rsid w:val="61A9045A"/>
    <w:rsid w:val="61EF4BF5"/>
    <w:rsid w:val="62775E50"/>
    <w:rsid w:val="63581761"/>
    <w:rsid w:val="64883C09"/>
    <w:rsid w:val="664C752A"/>
    <w:rsid w:val="666064CD"/>
    <w:rsid w:val="67781710"/>
    <w:rsid w:val="6A3229FD"/>
    <w:rsid w:val="6A651FB1"/>
    <w:rsid w:val="6A936368"/>
    <w:rsid w:val="6C6D165C"/>
    <w:rsid w:val="6CD845FD"/>
    <w:rsid w:val="6CF16EAE"/>
    <w:rsid w:val="70F04916"/>
    <w:rsid w:val="71B10530"/>
    <w:rsid w:val="7229608C"/>
    <w:rsid w:val="72723293"/>
    <w:rsid w:val="73D06176"/>
    <w:rsid w:val="74764DCF"/>
    <w:rsid w:val="750D0B3F"/>
    <w:rsid w:val="75862283"/>
    <w:rsid w:val="75E1382A"/>
    <w:rsid w:val="760A5A5D"/>
    <w:rsid w:val="76DA1E34"/>
    <w:rsid w:val="775245E8"/>
    <w:rsid w:val="77764D14"/>
    <w:rsid w:val="794477ED"/>
    <w:rsid w:val="7A8D415A"/>
    <w:rsid w:val="7B974B6A"/>
    <w:rsid w:val="7C9A5A73"/>
    <w:rsid w:val="7CAF72AC"/>
    <w:rsid w:val="7CCC733B"/>
    <w:rsid w:val="7D3373DB"/>
    <w:rsid w:val="7E7F04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qFormat="1"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5"/>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600" w:lineRule="exact"/>
      <w:ind w:firstLine="0" w:firstLineChars="0"/>
      <w:jc w:val="center"/>
      <w:outlineLvl w:val="0"/>
    </w:pPr>
    <w:rPr>
      <w:rFonts w:ascii="方正小标宋_GBK" w:hAnsi="方正小标宋_GBK" w:eastAsia="方正小标宋_GBK" w:cs="方正小标宋_GBK"/>
      <w:kern w:val="0"/>
      <w:sz w:val="44"/>
      <w:szCs w:val="44"/>
    </w:rPr>
  </w:style>
  <w:style w:type="paragraph" w:styleId="4">
    <w:name w:val="heading 2"/>
    <w:basedOn w:val="1"/>
    <w:next w:val="1"/>
    <w:unhideWhenUsed/>
    <w:qFormat/>
    <w:uiPriority w:val="0"/>
    <w:pPr>
      <w:keepNext/>
      <w:keepLines/>
      <w:spacing w:line="600" w:lineRule="exact"/>
      <w:outlineLvl w:val="1"/>
    </w:pPr>
    <w:rPr>
      <w:rFonts w:ascii="方正黑体_GBK" w:hAnsi="方正黑体_GBK" w:eastAsia="方正黑体_GBK"/>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5">
    <w:name w:val="Body Text"/>
    <w:basedOn w:val="1"/>
    <w:next w:val="6"/>
    <w:qFormat/>
    <w:uiPriority w:val="0"/>
    <w:pPr>
      <w:spacing w:before="134"/>
      <w:ind w:left="111"/>
    </w:pPr>
    <w:rPr>
      <w:rFonts w:ascii="方正仿宋_GBK" w:hAnsi="方正仿宋_GBK"/>
      <w:sz w:val="31"/>
      <w:szCs w:val="31"/>
    </w:rPr>
  </w:style>
  <w:style w:type="paragraph" w:customStyle="1" w:styleId="6">
    <w:name w:val="默认"/>
    <w:qFormat/>
    <w:uiPriority w:val="0"/>
    <w:rPr>
      <w:rFonts w:ascii="Helvetica" w:hAnsi="Helvetica" w:eastAsia="Helvetica" w:cs="Helvetica"/>
      <w:color w:val="000000"/>
      <w:sz w:val="22"/>
      <w:szCs w:val="22"/>
      <w:lang w:val="en-US" w:eastAsia="zh-CN" w:bidi="ar-SA"/>
    </w:rPr>
  </w:style>
  <w:style w:type="paragraph" w:styleId="7">
    <w:name w:val="Body Text Indent"/>
    <w:basedOn w:val="1"/>
    <w:unhideWhenUsed/>
    <w:qFormat/>
    <w:uiPriority w:val="99"/>
    <w:pPr>
      <w:spacing w:after="120"/>
      <w:ind w:left="420" w:leftChars="200"/>
    </w:pPr>
  </w:style>
  <w:style w:type="paragraph" w:styleId="8">
    <w:name w:val="toc 3"/>
    <w:basedOn w:val="1"/>
    <w:next w:val="1"/>
    <w:unhideWhenUsed/>
    <w:qFormat/>
    <w:uiPriority w:val="0"/>
    <w:pPr>
      <w:spacing w:line="600" w:lineRule="exact"/>
    </w:pPr>
    <w:rPr>
      <w:rFonts w:ascii="Times New Roman" w:hAnsi="Times New Roman" w:eastAsia="方正仿宋_GBK" w:cs="Times New Roman"/>
      <w:sz w:val="32"/>
      <w:szCs w:val="32"/>
    </w:rPr>
  </w:style>
  <w:style w:type="paragraph" w:styleId="9">
    <w:name w:val="Plain Text"/>
    <w:basedOn w:val="1"/>
    <w:unhideWhenUsed/>
    <w:qFormat/>
    <w:uiPriority w:val="99"/>
    <w:rPr>
      <w:rFonts w:ascii="宋体" w:hAnsi="Courier New" w:cs="Courier New"/>
      <w:szCs w:val="21"/>
    </w:rPr>
  </w:style>
  <w:style w:type="paragraph" w:styleId="10">
    <w:name w:val="footer"/>
    <w:basedOn w:val="1"/>
    <w:next w:val="1"/>
    <w:link w:val="29"/>
    <w:qFormat/>
    <w:uiPriority w:val="0"/>
    <w:pPr>
      <w:tabs>
        <w:tab w:val="center" w:pos="4153"/>
        <w:tab w:val="right" w:pos="8306"/>
      </w:tabs>
      <w:snapToGrid w:val="0"/>
      <w:jc w:val="left"/>
    </w:pPr>
    <w:rPr>
      <w:sz w:val="18"/>
      <w:szCs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index 7"/>
    <w:basedOn w:val="1"/>
    <w:next w:val="1"/>
    <w:qFormat/>
    <w:uiPriority w:val="0"/>
    <w:pPr>
      <w:ind w:left="1200" w:leftChars="1200"/>
    </w:pPr>
  </w:style>
  <w:style w:type="paragraph" w:styleId="14">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6">
    <w:name w:val="Title"/>
    <w:basedOn w:val="1"/>
    <w:next w:val="1"/>
    <w:qFormat/>
    <w:uiPriority w:val="0"/>
    <w:pPr>
      <w:snapToGrid w:val="0"/>
      <w:spacing w:line="560" w:lineRule="atLeast"/>
      <w:jc w:val="center"/>
      <w:outlineLvl w:val="0"/>
    </w:pPr>
    <w:rPr>
      <w:rFonts w:ascii="方正小标宋_GBK" w:hAnsi="Cambria" w:eastAsia="方正小标宋_GBK"/>
      <w:b/>
      <w:bCs/>
    </w:rPr>
  </w:style>
  <w:style w:type="paragraph" w:styleId="17">
    <w:name w:val="Body Text First Indent"/>
    <w:basedOn w:val="5"/>
    <w:next w:val="5"/>
    <w:qFormat/>
    <w:uiPriority w:val="0"/>
    <w:pPr>
      <w:spacing w:after="0"/>
      <w:ind w:firstLine="720"/>
    </w:pPr>
    <w:rPr>
      <w:rFonts w:ascii="楷体_GB2312" w:eastAsia="楷体_GB2312"/>
      <w:sz w:val="32"/>
      <w:szCs w:val="20"/>
    </w:rPr>
  </w:style>
  <w:style w:type="paragraph" w:styleId="18">
    <w:name w:val="Body Text First Indent 2"/>
    <w:basedOn w:val="7"/>
    <w:unhideWhenUsed/>
    <w:qFormat/>
    <w:uiPriority w:val="99"/>
    <w:pPr>
      <w:ind w:firstLine="420" w:firstLineChars="2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qFormat/>
    <w:uiPriority w:val="0"/>
    <w:rPr>
      <w:color w:val="0000FF"/>
      <w:u w:val="single"/>
    </w:rPr>
  </w:style>
  <w:style w:type="paragraph" w:customStyle="1" w:styleId="24">
    <w:name w:val="Default"/>
    <w:next w:val="13"/>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5">
    <w:name w:val="索引 51"/>
    <w:basedOn w:val="1"/>
    <w:next w:val="1"/>
    <w:qFormat/>
    <w:uiPriority w:val="0"/>
    <w:pPr>
      <w:ind w:left="1680"/>
    </w:pPr>
  </w:style>
  <w:style w:type="paragraph" w:customStyle="1" w:styleId="26">
    <w:name w:val="BodyText"/>
    <w:basedOn w:val="1"/>
    <w:qFormat/>
    <w:uiPriority w:val="99"/>
    <w:pPr>
      <w:autoSpaceDE/>
      <w:autoSpaceDN/>
      <w:jc w:val="both"/>
    </w:pPr>
    <w:rPr>
      <w:rFonts w:ascii="Calibri" w:hAnsi="Calibri" w:eastAsia="宋体" w:cs="Times New Roman"/>
      <w:kern w:val="2"/>
      <w:sz w:val="21"/>
      <w:lang w:val="en-US" w:bidi="ar-SA"/>
    </w:rPr>
  </w:style>
  <w:style w:type="paragraph" w:customStyle="1" w:styleId="27">
    <w:name w:val="MessageHeader"/>
    <w:basedOn w:val="1"/>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Cambria" w:hAnsi="Cambria" w:eastAsia="宋体"/>
      <w:sz w:val="24"/>
    </w:rPr>
  </w:style>
  <w:style w:type="character" w:customStyle="1" w:styleId="28">
    <w:name w:val="页眉 Char"/>
    <w:basedOn w:val="21"/>
    <w:link w:val="11"/>
    <w:qFormat/>
    <w:uiPriority w:val="0"/>
    <w:rPr>
      <w:kern w:val="2"/>
      <w:sz w:val="18"/>
      <w:szCs w:val="18"/>
    </w:rPr>
  </w:style>
  <w:style w:type="character" w:customStyle="1" w:styleId="29">
    <w:name w:val="页脚 Char"/>
    <w:basedOn w:val="21"/>
    <w:link w:val="10"/>
    <w:qFormat/>
    <w:uiPriority w:val="0"/>
    <w:rPr>
      <w:kern w:val="2"/>
      <w:sz w:val="18"/>
      <w:szCs w:val="18"/>
    </w:rPr>
  </w:style>
  <w:style w:type="paragraph" w:styleId="30">
    <w:name w:val="List Paragraph"/>
    <w:basedOn w:val="1"/>
    <w:unhideWhenUsed/>
    <w:qFormat/>
    <w:uiPriority w:val="99"/>
    <w:pPr>
      <w:ind w:firstLine="420" w:firstLineChars="200"/>
    </w:pPr>
  </w:style>
  <w:style w:type="paragraph" w:customStyle="1" w:styleId="31">
    <w:name w:val="Body text|1"/>
    <w:basedOn w:val="1"/>
    <w:qFormat/>
    <w:uiPriority w:val="0"/>
    <w:pPr>
      <w:spacing w:line="420" w:lineRule="auto"/>
      <w:ind w:firstLine="400"/>
      <w:jc w:val="left"/>
    </w:pPr>
    <w:rPr>
      <w:rFonts w:ascii="宋体" w:hAnsi="宋体" w:cs="宋体"/>
      <w:kern w:val="0"/>
      <w:sz w:val="30"/>
      <w:szCs w:val="30"/>
      <w:lang w:val="zh-TW" w:eastAsia="zh-TW" w:bidi="zh-TW"/>
    </w:rPr>
  </w:style>
  <w:style w:type="character" w:customStyle="1" w:styleId="32">
    <w:name w:val="font11"/>
    <w:basedOn w:val="21"/>
    <w:qFormat/>
    <w:uiPriority w:val="0"/>
    <w:rPr>
      <w:rFonts w:hint="default" w:ascii="方正仿宋_GBK" w:hAnsi="方正仿宋_GBK" w:eastAsia="方正仿宋_GBK" w:cs="方正仿宋_GBK"/>
      <w:color w:val="000000"/>
      <w:sz w:val="24"/>
      <w:szCs w:val="24"/>
      <w:u w:val="none"/>
    </w:rPr>
  </w:style>
  <w:style w:type="character" w:customStyle="1" w:styleId="33">
    <w:name w:val="font41"/>
    <w:basedOn w:val="21"/>
    <w:qFormat/>
    <w:uiPriority w:val="0"/>
    <w:rPr>
      <w:rFonts w:hint="default" w:ascii="Times New Roman" w:hAnsi="Times New Roman" w:cs="Times New Roman"/>
      <w:color w:val="000000"/>
      <w:sz w:val="24"/>
      <w:szCs w:val="24"/>
      <w:u w:val="none"/>
    </w:rPr>
  </w:style>
  <w:style w:type="character" w:customStyle="1" w:styleId="34">
    <w:name w:val="_Style 3"/>
    <w:basedOn w:val="21"/>
    <w:qFormat/>
    <w:uiPriority w:val="31"/>
    <w:rPr>
      <w:smallCaps/>
      <w:color w:val="C0504D"/>
      <w:u w:val="single"/>
    </w:rPr>
  </w:style>
  <w:style w:type="character" w:customStyle="1" w:styleId="35">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36">
    <w:name w:val="PlainText"/>
    <w:basedOn w:val="1"/>
    <w:qFormat/>
    <w:uiPriority w:val="0"/>
    <w:pPr>
      <w:jc w:val="both"/>
      <w:textAlignment w:val="baseline"/>
    </w:pPr>
    <w:rPr>
      <w:rFonts w:ascii="宋体"/>
      <w:kern w:val="2"/>
      <w:sz w:val="21"/>
      <w:szCs w:val="24"/>
      <w:lang w:val="en-US" w:eastAsia="zh-CN" w:bidi="ar-SA"/>
    </w:rPr>
  </w:style>
  <w:style w:type="paragraph" w:customStyle="1" w:styleId="37">
    <w:name w:val="p0"/>
    <w:basedOn w:val="1"/>
    <w:qFormat/>
    <w:uiPriority w:val="0"/>
    <w:pPr>
      <w:widowControl/>
    </w:pPr>
    <w:rPr>
      <w:rFonts w:ascii="Calibri" w:hAnsi="Calibri" w:cs="宋体"/>
      <w:kern w:val="0"/>
      <w:szCs w:val="21"/>
    </w:rPr>
  </w:style>
  <w:style w:type="paragraph" w:styleId="38">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2057</Words>
  <Characters>2113</Characters>
  <Lines>17</Lines>
  <Paragraphs>4</Paragraphs>
  <TotalTime>0</TotalTime>
  <ScaleCrop>false</ScaleCrop>
  <LinksUpToDate>false</LinksUpToDate>
  <CharactersWithSpaces>2226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2021-01-14T09:20:00Z</dcterms:created>
  <dc:creator>Administrator</dc:creator>
  <cp:lastModifiedBy>user</cp:lastModifiedBy>
  <cp:lastPrinted>2023-08-10T16:58:00Z</cp:lastPrinted>
  <dcterms:modified xsi:type="dcterms:W3CDTF">2023-09-04T16:24:53Z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468277494_btnclosed</vt:lpwstr>
  </property>
  <property fmtid="{D5CDD505-2E9C-101B-9397-08002B2CF9AE}" pid="4" name="ICV">
    <vt:lpwstr>78A3BFD181E741FD91EF87021980049C_13</vt:lpwstr>
  </property>
</Properties>
</file>