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00" w:lineRule="exact"/>
        <w:ind w:firstLine="420" w:firstLineChars="200"/>
        <w:jc w:val="both"/>
        <w:textAlignment w:val="auto"/>
        <w:rPr>
          <w:rFonts w:ascii="宋体" w:hAnsi="宋体"/>
        </w:rPr>
      </w:pPr>
      <w:r>
        <w:pict>
          <v:shape id="_x0000_s1026" o:spid="_x0000_s1026" o:spt="136" type="#_x0000_t136" style="position:absolute;left:0pt;margin-left:-0.4pt;margin-top:44.3pt;height:57.1pt;width:444pt;z-index:251659264;mso-width-relative:page;mso-height-relative:page;" fillcolor="#FF0000" filled="t" coordsize="21600,21600">
            <v:path/>
            <v:fill on="t" focussize="0,0"/>
            <v:stroke color="#FF0000"/>
            <v:imagedata o:title=""/>
            <o:lock v:ext="edit"/>
            <v:textpath on="t" fitshape="t" fitpath="t" trim="t" xscale="f" string="石柱土家族自治县黄鹤镇人民政府文件" style="font-family:华文中宋;font-size:28pt;v-text-align:center;"/>
          </v:shape>
        </w:pict>
      </w:r>
    </w:p>
    <w:p>
      <w:pPr>
        <w:keepNext w:val="0"/>
        <w:keepLines w:val="0"/>
        <w:pageBreakBefore w:val="0"/>
        <w:widowControl w:val="0"/>
        <w:kinsoku/>
        <w:wordWrap/>
        <w:overflowPunct/>
        <w:topLinePunct w:val="0"/>
        <w:autoSpaceDE/>
        <w:autoSpaceDN/>
        <w:bidi w:val="0"/>
        <w:adjustRightInd w:val="0"/>
        <w:spacing w:line="600" w:lineRule="exact"/>
        <w:ind w:firstLine="420" w:firstLineChars="200"/>
        <w:jc w:val="both"/>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val="0"/>
        <w:spacing w:line="600" w:lineRule="exact"/>
        <w:ind w:firstLine="420" w:firstLineChars="200"/>
        <w:jc w:val="both"/>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val="0"/>
        <w:spacing w:line="600" w:lineRule="exact"/>
        <w:ind w:firstLine="420" w:firstLineChars="200"/>
        <w:jc w:val="both"/>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val="0"/>
        <w:spacing w:line="600" w:lineRule="exact"/>
        <w:ind w:firstLine="420" w:firstLineChars="200"/>
        <w:jc w:val="both"/>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val="0"/>
        <w:snapToGrid w:val="0"/>
        <w:spacing w:line="600" w:lineRule="exact"/>
        <w:ind w:firstLine="420" w:firstLineChars="200"/>
        <w:jc w:val="both"/>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0" w:firstLineChars="0"/>
        <w:jc w:val="center"/>
        <w:textAlignment w:val="auto"/>
        <w:rPr>
          <w:rFonts w:eastAsia="方正仿宋_GBK"/>
          <w:sz w:val="32"/>
          <w:szCs w:val="32"/>
        </w:rPr>
      </w:pPr>
      <w:bookmarkStart w:id="0" w:name="_GoBack"/>
      <w:r>
        <w:rPr>
          <w:rFonts w:eastAsia="方正仿宋_GBK"/>
          <w:sz w:val="32"/>
          <w:szCs w:val="32"/>
        </w:rPr>
        <w:t>黄鹤府发〔20</w:t>
      </w:r>
      <w:r>
        <w:rPr>
          <w:rFonts w:hint="eastAsia" w:eastAsia="方正仿宋_GBK"/>
          <w:sz w:val="32"/>
          <w:szCs w:val="32"/>
        </w:rPr>
        <w:t>2</w:t>
      </w:r>
      <w:r>
        <w:rPr>
          <w:rFonts w:hint="eastAsia" w:eastAsia="方正仿宋_GBK"/>
          <w:sz w:val="32"/>
          <w:szCs w:val="32"/>
          <w:lang w:val="en-US" w:eastAsia="zh-CN"/>
        </w:rPr>
        <w:t>3</w:t>
      </w:r>
      <w:r>
        <w:rPr>
          <w:rFonts w:eastAsia="方正仿宋_GBK"/>
          <w:sz w:val="32"/>
          <w:szCs w:val="32"/>
        </w:rPr>
        <w:t>〕</w:t>
      </w:r>
      <w:r>
        <w:rPr>
          <w:rFonts w:hint="eastAsia" w:eastAsia="方正仿宋_GBK"/>
          <w:sz w:val="32"/>
          <w:szCs w:val="32"/>
          <w:lang w:val="en-US" w:eastAsia="zh-CN"/>
        </w:rPr>
        <w:t>89</w:t>
      </w:r>
      <w:r>
        <w:rPr>
          <w:rFonts w:eastAsia="方正仿宋_GBK"/>
          <w:sz w:val="32"/>
          <w:szCs w:val="32"/>
        </w:rPr>
        <w:t>号</w:t>
      </w:r>
    </w:p>
    <w:bookmarkEnd w:id="0"/>
    <w:p>
      <w:pPr>
        <w:keepNext w:val="0"/>
        <w:keepLines w:val="0"/>
        <w:pageBreakBefore w:val="0"/>
        <w:widowControl w:val="0"/>
        <w:kinsoku/>
        <w:wordWrap/>
        <w:overflowPunct/>
        <w:topLinePunct w:val="0"/>
        <w:autoSpaceDE/>
        <w:autoSpaceDN/>
        <w:bidi w:val="0"/>
        <w:adjustRightInd w:val="0"/>
        <w:spacing w:line="600" w:lineRule="exact"/>
        <w:ind w:firstLine="420" w:firstLineChars="200"/>
        <w:jc w:val="both"/>
        <w:textAlignment w:val="auto"/>
        <w:rPr>
          <w:rFonts w:eastAsia="方正仿宋_GBK"/>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638800" cy="0"/>
                <wp:effectExtent l="0" t="13970" r="0" b="24130"/>
                <wp:wrapNone/>
                <wp:docPr id="1" name="直接连接符 1"/>
                <wp:cNvGraphicFramePr/>
                <a:graphic xmlns:a="http://schemas.openxmlformats.org/drawingml/2006/main">
                  <a:graphicData uri="http://schemas.microsoft.com/office/word/2010/wordprocessingShape">
                    <wps:wsp>
                      <wps:cNvCnPr/>
                      <wps:spPr>
                        <a:xfrm>
                          <a:off x="0" y="0"/>
                          <a:ext cx="56388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3pt;height:0pt;width:444pt;z-index:251660288;mso-width-relative:page;mso-height-relative:page;" filled="f" stroked="t" coordsize="21600,21600" o:gfxdata="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wqxsb0gAAAAQBAAAPAAAAAAAAAAEAIAAAACIAAABkcnMvZG93bnJldi54bWxQSwECFAAU&#10;AAAACACHTuJAiLj5PvcBAADlAwAADgAAAAAAAAABACAAAAAhAQAAZHJzL2Uyb0RvYy54bWxQSwUG&#10;AAAAAAYABgBZAQAAigU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pacing w:line="600" w:lineRule="exact"/>
        <w:ind w:firstLine="640" w:firstLineChars="200"/>
        <w:jc w:val="both"/>
        <w:textAlignment w:val="auto"/>
        <w:rPr>
          <w:rFonts w:eastAsia="方正仿宋_GBK"/>
          <w:sz w:val="32"/>
          <w:szCs w:val="32"/>
        </w:rPr>
      </w:pPr>
    </w:p>
    <w:p>
      <w:pPr>
        <w:keepNext w:val="0"/>
        <w:keepLines w:val="0"/>
        <w:pageBreakBefore w:val="0"/>
        <w:widowControl w:val="0"/>
        <w:kinsoku/>
        <w:wordWrap/>
        <w:overflowPunct/>
        <w:topLinePunct w:val="0"/>
        <w:autoSpaceDE/>
        <w:autoSpaceDN/>
        <w:bidi w:val="0"/>
        <w:adjustRightInd w:val="0"/>
        <w:spacing w:line="600" w:lineRule="exact"/>
        <w:ind w:left="0" w:leftChars="0" w:firstLine="0" w:firstLineChars="0"/>
        <w:jc w:val="center"/>
        <w:textAlignment w:val="auto"/>
        <w:rPr>
          <w:rFonts w:hint="eastAsia" w:ascii="方正小标宋_GBK" w:eastAsia="方正小标宋_GBK"/>
          <w:sz w:val="44"/>
          <w:szCs w:val="44"/>
        </w:rPr>
      </w:pPr>
      <w:r>
        <w:rPr>
          <w:rFonts w:hint="eastAsia" w:ascii="方正小标宋_GBK" w:eastAsia="方正小标宋_GBK"/>
          <w:sz w:val="44"/>
          <w:szCs w:val="44"/>
        </w:rPr>
        <w:t>石柱土家族自治县黄鹤镇人民政府</w:t>
      </w:r>
    </w:p>
    <w:p>
      <w:pPr>
        <w:keepNext w:val="0"/>
        <w:keepLines w:val="0"/>
        <w:pageBreakBefore w:val="0"/>
        <w:widowControl w:val="0"/>
        <w:kinsoku/>
        <w:wordWrap/>
        <w:overflowPunct/>
        <w:topLinePunct w:val="0"/>
        <w:autoSpaceDE/>
        <w:autoSpaceDN/>
        <w:bidi w:val="0"/>
        <w:adjustRightInd/>
        <w:spacing w:line="600" w:lineRule="exact"/>
        <w:ind w:left="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pacing w:val="-8"/>
          <w:sz w:val="44"/>
          <w:szCs w:val="44"/>
        </w:rPr>
        <w:t>《</w:t>
      </w:r>
      <w:r>
        <w:rPr>
          <w:rFonts w:hint="default" w:ascii="Times New Roman" w:hAnsi="Times New Roman" w:eastAsia="方正小标宋_GBK" w:cs="Times New Roman"/>
          <w:spacing w:val="-8"/>
          <w:sz w:val="44"/>
          <w:szCs w:val="44"/>
          <w:lang w:val="en-US" w:eastAsia="zh-CN"/>
        </w:rPr>
        <w:t>黄鹤</w:t>
      </w:r>
      <w:r>
        <w:rPr>
          <w:rFonts w:hint="default" w:ascii="Times New Roman" w:hAnsi="Times New Roman" w:eastAsia="方正小标宋_GBK" w:cs="Times New Roman"/>
          <w:sz w:val="44"/>
          <w:szCs w:val="44"/>
          <w:lang w:val="en-US" w:eastAsia="zh-CN"/>
        </w:rPr>
        <w:t>镇</w:t>
      </w:r>
      <w:r>
        <w:rPr>
          <w:rFonts w:hint="default" w:ascii="Times New Roman" w:hAnsi="Times New Roman" w:eastAsia="方正小标宋_GBK" w:cs="Times New Roman"/>
          <w:sz w:val="44"/>
          <w:szCs w:val="44"/>
        </w:rPr>
        <w:t>今冬明春火灾防控工作</w:t>
      </w:r>
      <w:r>
        <w:rPr>
          <w:rFonts w:hint="default" w:ascii="Times New Roman" w:hAnsi="Times New Roman" w:eastAsia="方正小标宋_GBK" w:cs="Times New Roman"/>
          <w:sz w:val="44"/>
          <w:szCs w:val="44"/>
          <w:lang w:val="en-US" w:eastAsia="zh-CN"/>
        </w:rPr>
        <w:t>实施</w:t>
      </w:r>
      <w:r>
        <w:rPr>
          <w:rFonts w:hint="default" w:ascii="Times New Roman" w:hAnsi="Times New Roman" w:eastAsia="方正小标宋_GBK" w:cs="Times New Roman"/>
          <w:sz w:val="44"/>
          <w:szCs w:val="44"/>
        </w:rPr>
        <w:t>方案</w:t>
      </w:r>
      <w:r>
        <w:rPr>
          <w:rFonts w:hint="default" w:ascii="Times New Roman" w:hAnsi="Times New Roman" w:eastAsia="方正小标宋_GBK" w:cs="Times New Roman"/>
          <w:spacing w:val="-8"/>
          <w:sz w:val="44"/>
          <w:szCs w:val="44"/>
        </w:rPr>
        <w:t>》</w:t>
      </w:r>
      <w:r>
        <w:rPr>
          <w:rFonts w:hint="default" w:ascii="Times New Roman" w:hAnsi="Times New Roman" w:eastAsia="方正小标宋_GBK" w:cs="Times New Roman"/>
          <w:sz w:val="44"/>
          <w:szCs w:val="44"/>
        </w:rPr>
        <w:t>的通知</w:t>
      </w:r>
    </w:p>
    <w:p>
      <w:pPr>
        <w:keepNext w:val="0"/>
        <w:keepLines w:val="0"/>
        <w:pageBreakBefore w:val="0"/>
        <w:widowControl w:val="0"/>
        <w:kinsoku/>
        <w:wordWrap/>
        <w:overflowPunct/>
        <w:topLinePunct w:val="0"/>
        <w:autoSpaceDE/>
        <w:autoSpaceDN/>
        <w:bidi w:val="0"/>
        <w:adjustRightInd/>
        <w:spacing w:line="600" w:lineRule="exact"/>
        <w:ind w:left="0"/>
        <w:textAlignment w:val="auto"/>
        <w:rPr>
          <w:rFonts w:hint="default" w:ascii="Times New Roman" w:hAnsi="Times New Roman" w:eastAsia="方正仿宋_GBK" w:cs="Times New Roman"/>
        </w:rPr>
      </w:pPr>
    </w:p>
    <w:p>
      <w:pPr>
        <w:keepNext w:val="0"/>
        <w:keepLines w:val="0"/>
        <w:pageBreakBefore w:val="0"/>
        <w:widowControl w:val="0"/>
        <w:kinsoku/>
        <w:wordWrap/>
        <w:overflowPunct/>
        <w:topLinePunct w:val="0"/>
        <w:autoSpaceDE/>
        <w:autoSpaceDN/>
        <w:bidi w:val="0"/>
        <w:adjustRightInd/>
        <w:spacing w:line="60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村，各科室，有关单位</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600" w:lineRule="exact"/>
        <w:ind w:left="0"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经</w:t>
      </w:r>
      <w:r>
        <w:rPr>
          <w:rFonts w:hint="default"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政府同意，现将《</w:t>
      </w:r>
      <w:r>
        <w:rPr>
          <w:rFonts w:hint="default" w:ascii="Times New Roman" w:hAnsi="Times New Roman" w:eastAsia="方正仿宋_GBK" w:cs="Times New Roman"/>
          <w:sz w:val="32"/>
          <w:szCs w:val="32"/>
          <w:lang w:val="en-US" w:eastAsia="zh-CN"/>
        </w:rPr>
        <w:t>黄鹤镇</w:t>
      </w:r>
      <w:r>
        <w:rPr>
          <w:rFonts w:hint="default" w:ascii="Times New Roman" w:hAnsi="Times New Roman" w:eastAsia="方正仿宋_GBK" w:cs="Times New Roman"/>
          <w:sz w:val="32"/>
          <w:szCs w:val="32"/>
        </w:rPr>
        <w:t>今冬明春火灾防控工作</w:t>
      </w:r>
      <w:r>
        <w:rPr>
          <w:rFonts w:hint="default" w:ascii="Times New Roman" w:hAnsi="Times New Roman" w:eastAsia="方正仿宋_GBK" w:cs="Times New Roman"/>
          <w:sz w:val="32"/>
          <w:szCs w:val="32"/>
          <w:lang w:val="en-US" w:eastAsia="zh-CN"/>
        </w:rPr>
        <w:t>实施</w:t>
      </w:r>
      <w:r>
        <w:rPr>
          <w:rFonts w:hint="default" w:ascii="Times New Roman" w:hAnsi="Times New Roman" w:eastAsia="方正仿宋_GBK" w:cs="Times New Roman"/>
          <w:sz w:val="32"/>
          <w:szCs w:val="32"/>
        </w:rPr>
        <w:t>方案》印发给你们，请结合实际，认真组织实施。</w:t>
      </w:r>
    </w:p>
    <w:p>
      <w:pPr>
        <w:keepNext w:val="0"/>
        <w:keepLines w:val="0"/>
        <w:pageBreakBefore w:val="0"/>
        <w:widowControl w:val="0"/>
        <w:kinsoku/>
        <w:wordWrap/>
        <w:overflowPunct/>
        <w:topLinePunct w:val="0"/>
        <w:autoSpaceDE/>
        <w:autoSpaceDN/>
        <w:bidi w:val="0"/>
        <w:adjustRightInd/>
        <w:snapToGrid w:val="0"/>
        <w:spacing w:line="600" w:lineRule="exact"/>
        <w:ind w:left="0"/>
        <w:jc w:val="both"/>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left="0"/>
        <w:jc w:val="center"/>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石柱土家族自治县</w:t>
      </w:r>
      <w:r>
        <w:rPr>
          <w:rFonts w:hint="default" w:ascii="Times New Roman" w:hAnsi="Times New Roman" w:eastAsia="方正仿宋_GBK" w:cs="Times New Roman"/>
          <w:sz w:val="32"/>
          <w:szCs w:val="32"/>
          <w:lang w:val="en-US" w:eastAsia="zh-CN"/>
        </w:rPr>
        <w:t>黄鹤镇人民政府</w:t>
      </w:r>
    </w:p>
    <w:p>
      <w:pPr>
        <w:keepNext w:val="0"/>
        <w:keepLines w:val="0"/>
        <w:pageBreakBefore w:val="0"/>
        <w:widowControl w:val="0"/>
        <w:kinsoku/>
        <w:wordWrap/>
        <w:overflowPunct/>
        <w:topLinePunct w:val="0"/>
        <w:autoSpaceDE/>
        <w:autoSpaceDN/>
        <w:bidi w:val="0"/>
        <w:adjustRightInd/>
        <w:snapToGrid w:val="0"/>
        <w:spacing w:line="600" w:lineRule="exact"/>
        <w:ind w:left="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val="en-US"/>
        </w:rPr>
        <w:t xml:space="preserve"> </w:t>
      </w:r>
      <w:r>
        <w:rPr>
          <w:rFonts w:hint="default" w:ascii="Times New Roman" w:hAnsi="Times New Roman" w:eastAsia="方正仿宋_GBK" w:cs="Times New Roman"/>
          <w:sz w:val="32"/>
          <w:szCs w:val="32"/>
        </w:rPr>
        <w:t xml:space="preserve"> 202</w:t>
      </w:r>
      <w:r>
        <w:rPr>
          <w:rFonts w:hint="default" w:ascii="Times New Roman" w:hAnsi="Times New Roman" w:eastAsia="方正仿宋_GBK" w:cs="Times New Roman"/>
          <w:sz w:val="32"/>
          <w:szCs w:val="32"/>
          <w:lang w:val="en-US"/>
        </w:rPr>
        <w:t>3</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val="en-US"/>
        </w:rPr>
        <w:t>1</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rPr>
        <w:t>月</w:t>
      </w:r>
      <w:r>
        <w:rPr>
          <w:rFonts w:hint="default"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日</w:t>
      </w:r>
    </w:p>
    <w:p>
      <w:pPr>
        <w:pStyle w:val="3"/>
        <w:keepNext w:val="0"/>
        <w:keepLines w:val="0"/>
        <w:pageBreakBefore w:val="0"/>
        <w:widowControl w:val="0"/>
        <w:kinsoku/>
        <w:wordWrap/>
        <w:overflowPunct/>
        <w:topLinePunct w:val="0"/>
        <w:autoSpaceDE/>
        <w:autoSpaceDN/>
        <w:bidi w:val="0"/>
        <w:adjustRightInd/>
        <w:spacing w:after="0" w:line="600" w:lineRule="exact"/>
        <w:ind w:left="0"/>
        <w:textAlignment w:val="auto"/>
        <w:rPr>
          <w:rFonts w:hint="eastAsia" w:ascii="Times New Roman" w:hAnsi="Times New Roman" w:eastAsia="方正仿宋_GBK" w:cs="Times New Roman"/>
          <w:sz w:val="32"/>
          <w:szCs w:val="32"/>
          <w:lang w:eastAsia="zh-CN"/>
        </w:rPr>
      </w:pPr>
      <w:r>
        <w:rPr>
          <w:rFonts w:hint="eastAsia" w:eastAsia="方正仿宋_GBK" w:cs="Times New Roman"/>
          <w:sz w:val="32"/>
          <w:szCs w:val="32"/>
          <w:lang w:eastAsia="zh-CN"/>
        </w:rPr>
        <w:t>（此件公开发布）</w:t>
      </w:r>
    </w:p>
    <w:p>
      <w:pPr>
        <w:keepNext w:val="0"/>
        <w:keepLines w:val="0"/>
        <w:pageBreakBefore w:val="0"/>
        <w:widowControl w:val="0"/>
        <w:kinsoku/>
        <w:wordWrap/>
        <w:overflowPunct/>
        <w:topLinePunct w:val="0"/>
        <w:autoSpaceDE/>
        <w:autoSpaceDN/>
        <w:bidi w:val="0"/>
        <w:adjustRightInd/>
        <w:snapToGrid/>
        <w:spacing w:line="600" w:lineRule="exact"/>
        <w:ind w:left="0" w:firstLine="856" w:firstLineChars="200"/>
        <w:jc w:val="both"/>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spacing w:val="-6"/>
          <w:sz w:val="44"/>
          <w:szCs w:val="44"/>
          <w:lang w:val="en-US" w:eastAsia="zh-CN"/>
        </w:rPr>
        <w:t>黄鹤镇</w:t>
      </w:r>
      <w:r>
        <w:rPr>
          <w:rFonts w:hint="default" w:ascii="Times New Roman" w:hAnsi="Times New Roman" w:eastAsia="方正小标宋_GBK" w:cs="Times New Roman"/>
          <w:spacing w:val="-6"/>
          <w:sz w:val="44"/>
          <w:szCs w:val="44"/>
        </w:rPr>
        <w:t>今冬明春火灾防控工作</w:t>
      </w:r>
      <w:r>
        <w:rPr>
          <w:rFonts w:hint="default" w:ascii="Times New Roman" w:hAnsi="Times New Roman" w:eastAsia="方正小标宋_GBK" w:cs="Times New Roman"/>
          <w:spacing w:val="-6"/>
          <w:sz w:val="44"/>
          <w:szCs w:val="44"/>
          <w:lang w:val="en-US" w:eastAsia="zh-CN"/>
        </w:rPr>
        <w:t>实施</w:t>
      </w:r>
      <w:r>
        <w:rPr>
          <w:rFonts w:hint="default" w:ascii="Times New Roman" w:hAnsi="Times New Roman" w:eastAsia="方正小标宋_GBK" w:cs="Times New Roman"/>
          <w:spacing w:val="-6"/>
          <w:sz w:val="44"/>
          <w:szCs w:val="44"/>
        </w:rPr>
        <w:t>方案</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p>
    <w:p>
      <w:pPr>
        <w:pStyle w:val="6"/>
        <w:keepNext w:val="0"/>
        <w:keepLines w:val="0"/>
        <w:pageBreakBefore w:val="0"/>
        <w:widowControl w:val="0"/>
        <w:kinsoku/>
        <w:wordWrap/>
        <w:overflowPunct/>
        <w:topLinePunct w:val="0"/>
        <w:autoSpaceDE/>
        <w:autoSpaceDN/>
        <w:bidi w:val="0"/>
        <w:adjustRightInd/>
        <w:snapToGrid/>
        <w:spacing w:before="0" w:after="0" w:line="600" w:lineRule="exact"/>
        <w:ind w:firstLine="640" w:firstLineChars="200"/>
        <w:jc w:val="left"/>
        <w:textAlignment w:val="auto"/>
        <w:rPr>
          <w:rFonts w:hint="default" w:ascii="Times New Roman" w:hAnsi="Times New Roman" w:eastAsia="方正仿宋_GBK" w:cs="Times New Roman"/>
          <w:b w:val="0"/>
          <w:bCs w:val="0"/>
          <w:sz w:val="32"/>
          <w:szCs w:val="32"/>
        </w:rPr>
      </w:pPr>
      <w:r>
        <w:rPr>
          <w:rFonts w:hint="eastAsia" w:ascii="Times New Roman" w:hAnsi="Times New Roman" w:eastAsia="方正仿宋_GBK" w:cs="Times New Roman"/>
          <w:b w:val="0"/>
          <w:bCs w:val="0"/>
          <w:kern w:val="2"/>
          <w:sz w:val="32"/>
          <w:szCs w:val="32"/>
          <w:lang w:val="en-US" w:eastAsia="zh-CN" w:bidi="ar-SA"/>
        </w:rPr>
        <w:t>按照《石柱土家族自治县消防安全委员会关于印发〈全县今冬明春火灾防控工作实施方案〉的通知》（</w:t>
      </w:r>
      <w:r>
        <w:rPr>
          <w:rFonts w:hint="eastAsia" w:ascii="方正仿宋_GBK" w:eastAsia="方正仿宋_GBK" w:cs="方正仿宋_GBK"/>
          <w:b w:val="0"/>
          <w:bCs w:val="0"/>
          <w:sz w:val="32"/>
          <w:szCs w:val="32"/>
          <w:lang w:val="zh-CN"/>
        </w:rPr>
        <w:t>石消防委〔202</w:t>
      </w:r>
      <w:r>
        <w:rPr>
          <w:rFonts w:hint="default" w:ascii="方正仿宋_GBK" w:eastAsia="方正仿宋_GBK" w:cs="方正仿宋_GBK"/>
          <w:b w:val="0"/>
          <w:bCs w:val="0"/>
          <w:sz w:val="32"/>
          <w:szCs w:val="32"/>
          <w:lang w:val="en-US"/>
        </w:rPr>
        <w:t>3</w:t>
      </w:r>
      <w:r>
        <w:rPr>
          <w:rFonts w:hint="eastAsia" w:ascii="方正仿宋_GBK" w:eastAsia="方正仿宋_GBK" w:cs="方正仿宋_GBK"/>
          <w:b w:val="0"/>
          <w:bCs w:val="0"/>
          <w:sz w:val="32"/>
          <w:szCs w:val="32"/>
          <w:lang w:val="zh-CN"/>
        </w:rPr>
        <w:t>〕</w:t>
      </w:r>
      <w:r>
        <w:rPr>
          <w:rFonts w:hint="default" w:ascii="方正仿宋_GBK" w:eastAsia="方正仿宋_GBK" w:cs="方正仿宋_GBK"/>
          <w:b w:val="0"/>
          <w:bCs w:val="0"/>
          <w:sz w:val="32"/>
          <w:szCs w:val="32"/>
          <w:lang w:val="en-US"/>
        </w:rPr>
        <w:t>3</w:t>
      </w:r>
      <w:r>
        <w:rPr>
          <w:rFonts w:hint="eastAsia" w:ascii="方正仿宋_GBK" w:eastAsia="方正仿宋_GBK" w:cs="方正仿宋_GBK"/>
          <w:b w:val="0"/>
          <w:bCs w:val="0"/>
          <w:sz w:val="32"/>
          <w:szCs w:val="32"/>
          <w:lang w:val="zh-CN"/>
        </w:rPr>
        <w:t>号</w:t>
      </w:r>
      <w:r>
        <w:rPr>
          <w:rFonts w:hint="eastAsia" w:ascii="Times New Roman" w:hAnsi="Times New Roman" w:eastAsia="方正仿宋_GBK" w:cs="Times New Roman"/>
          <w:b w:val="0"/>
          <w:bCs w:val="0"/>
          <w:kern w:val="2"/>
          <w:sz w:val="32"/>
          <w:szCs w:val="32"/>
          <w:lang w:val="en-US" w:eastAsia="zh-CN" w:bidi="ar-SA"/>
        </w:rPr>
        <w:t>）文件要求，</w:t>
      </w:r>
      <w:r>
        <w:rPr>
          <w:rFonts w:hint="default" w:ascii="Times New Roman" w:hAnsi="Times New Roman" w:eastAsia="方正仿宋_GBK" w:cs="Times New Roman"/>
          <w:b w:val="0"/>
          <w:bCs w:val="0"/>
          <w:sz w:val="32"/>
          <w:szCs w:val="32"/>
        </w:rPr>
        <w:t>为做好</w:t>
      </w:r>
      <w:r>
        <w:rPr>
          <w:rFonts w:hint="default" w:ascii="Times New Roman" w:hAnsi="Times New Roman" w:eastAsia="方正仿宋_GBK" w:cs="Times New Roman"/>
          <w:b w:val="0"/>
          <w:bCs w:val="0"/>
          <w:sz w:val="32"/>
          <w:szCs w:val="32"/>
          <w:lang w:val="en-US" w:eastAsia="zh-CN"/>
        </w:rPr>
        <w:t>全镇</w:t>
      </w:r>
      <w:r>
        <w:rPr>
          <w:rFonts w:hint="default" w:ascii="Times New Roman" w:hAnsi="Times New Roman" w:eastAsia="方正仿宋_GBK" w:cs="Times New Roman"/>
          <w:b w:val="0"/>
          <w:bCs w:val="0"/>
          <w:sz w:val="32"/>
          <w:szCs w:val="32"/>
        </w:rPr>
        <w:t>今冬明春火灾防控工作，确保我</w:t>
      </w:r>
      <w:r>
        <w:rPr>
          <w:rFonts w:hint="default" w:ascii="Times New Roman" w:hAnsi="Times New Roman" w:eastAsia="方正仿宋_GBK" w:cs="Times New Roman"/>
          <w:b w:val="0"/>
          <w:bCs w:val="0"/>
          <w:sz w:val="32"/>
          <w:szCs w:val="32"/>
          <w:lang w:val="en-US" w:eastAsia="zh-CN"/>
        </w:rPr>
        <w:t>镇</w:t>
      </w:r>
      <w:r>
        <w:rPr>
          <w:rFonts w:hint="default" w:ascii="Times New Roman" w:hAnsi="Times New Roman" w:eastAsia="方正仿宋_GBK" w:cs="Times New Roman"/>
          <w:b w:val="0"/>
          <w:bCs w:val="0"/>
          <w:sz w:val="32"/>
          <w:szCs w:val="32"/>
        </w:rPr>
        <w:t>消防安全形势持续稳定，</w:t>
      </w:r>
      <w:r>
        <w:rPr>
          <w:rFonts w:hint="default" w:ascii="Times New Roman" w:hAnsi="Times New Roman" w:eastAsia="方正仿宋_GBK" w:cs="Times New Roman"/>
          <w:b w:val="0"/>
          <w:bCs w:val="0"/>
          <w:sz w:val="32"/>
          <w:szCs w:val="32"/>
          <w:lang w:val="en-US" w:eastAsia="zh-CN"/>
        </w:rPr>
        <w:t>黄鹤镇</w:t>
      </w:r>
      <w:r>
        <w:rPr>
          <w:rFonts w:hint="default" w:ascii="Times New Roman" w:hAnsi="Times New Roman" w:eastAsia="方正仿宋_GBK" w:cs="Times New Roman"/>
          <w:b w:val="0"/>
          <w:bCs w:val="0"/>
          <w:sz w:val="32"/>
          <w:szCs w:val="32"/>
        </w:rPr>
        <w:t>定于202</w:t>
      </w:r>
      <w:r>
        <w:rPr>
          <w:rFonts w:hint="default" w:ascii="Times New Roman" w:hAnsi="Times New Roman" w:eastAsia="方正仿宋_GBK" w:cs="Times New Roman"/>
          <w:b w:val="0"/>
          <w:bCs w:val="0"/>
          <w:sz w:val="32"/>
          <w:szCs w:val="32"/>
          <w:lang w:val="en-US"/>
        </w:rPr>
        <w:t>3</w:t>
      </w:r>
      <w:r>
        <w:rPr>
          <w:rFonts w:hint="default" w:ascii="Times New Roman" w:hAnsi="Times New Roman" w:eastAsia="方正仿宋_GBK" w:cs="Times New Roman"/>
          <w:b w:val="0"/>
          <w:bCs w:val="0"/>
          <w:sz w:val="32"/>
          <w:szCs w:val="32"/>
        </w:rPr>
        <w:t>年1</w:t>
      </w:r>
      <w:r>
        <w:rPr>
          <w:rFonts w:hint="default" w:ascii="Times New Roman" w:hAnsi="Times New Roman" w:eastAsia="方正仿宋_GBK" w:cs="Times New Roman"/>
          <w:b w:val="0"/>
          <w:bCs w:val="0"/>
          <w:sz w:val="32"/>
          <w:szCs w:val="32"/>
          <w:lang w:val="en-US" w:eastAsia="zh-CN"/>
        </w:rPr>
        <w:t>2</w:t>
      </w:r>
      <w:r>
        <w:rPr>
          <w:rFonts w:hint="default" w:ascii="Times New Roman" w:hAnsi="Times New Roman" w:eastAsia="方正仿宋_GBK" w:cs="Times New Roman"/>
          <w:b w:val="0"/>
          <w:bCs w:val="0"/>
          <w:sz w:val="32"/>
          <w:szCs w:val="32"/>
        </w:rPr>
        <w:t>月至202</w:t>
      </w:r>
      <w:r>
        <w:rPr>
          <w:rFonts w:hint="default" w:ascii="Times New Roman" w:hAnsi="Times New Roman" w:eastAsia="方正仿宋_GBK" w:cs="Times New Roman"/>
          <w:b w:val="0"/>
          <w:bCs w:val="0"/>
          <w:sz w:val="32"/>
          <w:szCs w:val="32"/>
          <w:lang w:val="en-US"/>
        </w:rPr>
        <w:t>4</w:t>
      </w:r>
      <w:r>
        <w:rPr>
          <w:rFonts w:hint="default" w:ascii="Times New Roman" w:hAnsi="Times New Roman" w:eastAsia="方正仿宋_GBK" w:cs="Times New Roman"/>
          <w:b w:val="0"/>
          <w:bCs w:val="0"/>
          <w:sz w:val="32"/>
          <w:szCs w:val="32"/>
        </w:rPr>
        <w:t>年3月在全</w:t>
      </w:r>
      <w:r>
        <w:rPr>
          <w:rFonts w:hint="default" w:ascii="Times New Roman" w:hAnsi="Times New Roman" w:eastAsia="方正仿宋_GBK" w:cs="Times New Roman"/>
          <w:b w:val="0"/>
          <w:bCs w:val="0"/>
          <w:sz w:val="32"/>
          <w:szCs w:val="32"/>
          <w:lang w:val="en-US" w:eastAsia="zh-CN"/>
        </w:rPr>
        <w:t>镇</w:t>
      </w:r>
      <w:r>
        <w:rPr>
          <w:rFonts w:hint="default" w:ascii="Times New Roman" w:hAnsi="Times New Roman" w:eastAsia="方正仿宋_GBK" w:cs="Times New Roman"/>
          <w:b w:val="0"/>
          <w:bCs w:val="0"/>
          <w:sz w:val="32"/>
          <w:szCs w:val="32"/>
        </w:rPr>
        <w:t>集中开展今冬明春火灾防控工作，方案如下。</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一、工作目标</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认真贯彻落实习近平总书记关于安全生产和山西吕梁市“11·16”永聚煤矿办公楼火灾事故重要指示精神，</w:t>
      </w:r>
      <w:r>
        <w:rPr>
          <w:rFonts w:hint="eastAsia" w:eastAsia="方正仿宋_GBK" w:cs="Times New Roman"/>
          <w:sz w:val="32"/>
          <w:szCs w:val="32"/>
          <w:lang w:eastAsia="zh-CN"/>
        </w:rPr>
        <w:t>按照市委、市政府</w:t>
      </w:r>
      <w:r>
        <w:rPr>
          <w:rFonts w:hint="default" w:ascii="Times New Roman" w:hAnsi="Times New Roman" w:eastAsia="方正仿宋_GBK" w:cs="Times New Roman"/>
          <w:sz w:val="32"/>
          <w:szCs w:val="32"/>
          <w:lang w:val="en-US" w:eastAsia="zh-CN"/>
        </w:rPr>
        <w:t>决策部署和市消防救援总队工作要求，</w:t>
      </w:r>
      <w:r>
        <w:rPr>
          <w:rFonts w:hint="default" w:ascii="Times New Roman" w:hAnsi="Times New Roman" w:eastAsia="方正仿宋_GBK" w:cs="Times New Roman"/>
          <w:sz w:val="32"/>
          <w:szCs w:val="32"/>
        </w:rPr>
        <w:t>坚持</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人民至上、生命至上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统筹发展和安全，把</w:t>
      </w:r>
      <w:r>
        <w:rPr>
          <w:rFonts w:hint="default" w:ascii="Times New Roman" w:hAnsi="Times New Roman" w:eastAsia="方正仿宋_GBK" w:cs="Times New Roman"/>
          <w:sz w:val="32"/>
          <w:szCs w:val="32"/>
        </w:rPr>
        <w:t>“安全</w:t>
      </w:r>
      <w:r>
        <w:rPr>
          <w:rFonts w:hint="eastAsia" w:eastAsia="方正仿宋_GBK" w:cs="Times New Roman"/>
          <w:sz w:val="32"/>
          <w:szCs w:val="32"/>
          <w:lang w:eastAsia="zh-CN"/>
        </w:rPr>
        <w:t>第一，</w:t>
      </w:r>
      <w:r>
        <w:rPr>
          <w:rFonts w:hint="default" w:ascii="Times New Roman" w:hAnsi="Times New Roman" w:eastAsia="方正仿宋_GBK" w:cs="Times New Roman"/>
          <w:sz w:val="32"/>
          <w:szCs w:val="32"/>
        </w:rPr>
        <w:t>预防为主”</w:t>
      </w:r>
      <w:r>
        <w:rPr>
          <w:rFonts w:hint="default" w:ascii="Times New Roman" w:hAnsi="Times New Roman" w:eastAsia="方正仿宋_GBK" w:cs="Times New Roman"/>
          <w:sz w:val="32"/>
          <w:szCs w:val="32"/>
          <w:lang w:val="en-US" w:eastAsia="zh-CN"/>
        </w:rPr>
        <w:t>落到实处，以“除险清患”为工作导向</w:t>
      </w:r>
      <w:r>
        <w:rPr>
          <w:rFonts w:hint="default" w:ascii="Times New Roman" w:hAnsi="Times New Roman" w:eastAsia="方正仿宋_GBK" w:cs="Times New Roman"/>
          <w:sz w:val="32"/>
          <w:szCs w:val="32"/>
        </w:rPr>
        <w:t>，聚焦重点领域、重点场所和重点时段，分类施策、综合治理，</w:t>
      </w:r>
      <w:r>
        <w:rPr>
          <w:rFonts w:hint="default" w:ascii="Times New Roman" w:hAnsi="Times New Roman" w:eastAsia="方正仿宋_GBK" w:cs="Times New Roman"/>
          <w:sz w:val="32"/>
          <w:szCs w:val="32"/>
          <w:lang w:val="en-US" w:eastAsia="zh-CN"/>
        </w:rPr>
        <w:t>有效化解消防安全风险，增强全民防火意识和自救能力，整体提升社会面火灾防控水平。</w:t>
      </w:r>
      <w:r>
        <w:rPr>
          <w:rFonts w:hint="default" w:ascii="Times New Roman" w:hAnsi="Times New Roman" w:eastAsia="方正仿宋_GBK" w:cs="Times New Roman"/>
          <w:sz w:val="32"/>
          <w:szCs w:val="32"/>
        </w:rPr>
        <w:t>坚决防范遏制较大及以上有影响的火灾事故</w:t>
      </w:r>
      <w:r>
        <w:rPr>
          <w:rFonts w:hint="default" w:ascii="Times New Roman" w:hAnsi="Times New Roman" w:eastAsia="方正仿宋_GBK" w:cs="Times New Roman"/>
          <w:sz w:val="32"/>
          <w:szCs w:val="32"/>
          <w:lang w:val="en-US" w:eastAsia="zh-CN"/>
        </w:rPr>
        <w:t>发生</w:t>
      </w:r>
      <w:r>
        <w:rPr>
          <w:rFonts w:hint="default" w:ascii="Times New Roman" w:hAnsi="Times New Roman" w:eastAsia="方正仿宋_GBK" w:cs="Times New Roman"/>
          <w:sz w:val="32"/>
          <w:szCs w:val="32"/>
        </w:rPr>
        <w:t>，全力维护人民群众生命财产安全，</w:t>
      </w:r>
      <w:r>
        <w:rPr>
          <w:rFonts w:hint="default" w:ascii="Times New Roman" w:hAnsi="Times New Roman" w:eastAsia="方正仿宋_GBK" w:cs="Times New Roman"/>
          <w:sz w:val="32"/>
          <w:szCs w:val="32"/>
          <w:lang w:val="en-US" w:eastAsia="zh-CN"/>
        </w:rPr>
        <w:t>营造良好的安全环境。</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二、重点任务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（一）消防宣传六项任务</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eastAsia" w:ascii="方正楷体_GBK" w:hAnsi="方正楷体_GBK" w:eastAsia="方正楷体_GBK" w:cs="方正楷体_GBK"/>
          <w:sz w:val="32"/>
          <w:szCs w:val="32"/>
          <w:lang w:val="en-US" w:eastAsia="zh-CN"/>
        </w:rPr>
        <w:t>1.面上多形式宣传。</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sz w:val="32"/>
          <w:szCs w:val="32"/>
          <w:lang w:val="en-US" w:eastAsia="zh-CN"/>
        </w:rPr>
        <w:t>镇应急办负责对文化广场、农贸市场等人员集中区域，采取短视频、实操演练、院坝会、知识竞赛、有奖抢答、发放宣传单等方式开展主题宣传活动。力求达到人人都是消防工作的知晓者、宣传者、执行者。在今冬明春火灾防控工作期间完成不少于2场次的主题宣传活动。</w:t>
      </w:r>
      <w:r>
        <w:rPr>
          <w:rFonts w:hint="default" w:ascii="Times New Roman" w:hAnsi="Times New Roman" w:eastAsia="方正楷体_GBK" w:cs="Times New Roman"/>
          <w:sz w:val="32"/>
          <w:szCs w:val="32"/>
          <w:lang w:val="en-US" w:eastAsia="zh-CN"/>
        </w:rPr>
        <w:t>（完成时限：2024年3月25日）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方正楷体_GBK" w:hAnsi="方正楷体_GBK" w:eastAsia="方正楷体_GBK" w:cs="方正楷体_GBK"/>
          <w:sz w:val="32"/>
          <w:szCs w:val="32"/>
          <w:lang w:val="en-US" w:eastAsia="zh-CN"/>
        </w:rPr>
        <w:t>2.开展“敲门入户”活动。</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sz w:val="32"/>
          <w:szCs w:val="32"/>
          <w:lang w:val="en-US" w:eastAsia="zh-CN"/>
        </w:rPr>
        <w:t>镇应急办、商务业务科室负责对本辖区无物业服务管理单位的居民住宅开展入户宣传，广泛发动消防志愿者、辖区党员等力量深入临街门面、九小场所、各村落及农户大院，教育引导群众掌握安全用火用电用气、安全燃放烟花爆竹常识和火灾自救逃生知识。在村公共服务中心设置不少于1块消防知识固定宣传栏，在辖区内悬挂不少于3条消防安全宣传标语。入户宣传要结合冬春季节火灾特点，将具有主题突出的宣传单、提示单送到家家户户、送到各个门店店铺，确保消防宣传“全覆盖、无死角”。</w:t>
      </w:r>
      <w:r>
        <w:rPr>
          <w:rFonts w:hint="default" w:ascii="Times New Roman" w:hAnsi="Times New Roman" w:eastAsia="方正楷体_GBK" w:cs="Times New Roman"/>
          <w:sz w:val="32"/>
          <w:szCs w:val="32"/>
          <w:lang w:val="en-US" w:eastAsia="zh-CN"/>
        </w:rPr>
        <w:t>（完成时限：2024年3月25日）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3.运用好媒体宣传。</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b w:val="0"/>
          <w:bCs w:val="0"/>
          <w:kern w:val="2"/>
          <w:sz w:val="32"/>
          <w:szCs w:val="32"/>
          <w:lang w:val="en-US" w:eastAsia="zh-CN" w:bidi="ar-SA"/>
        </w:rPr>
        <w:t>镇文化服务中心负责</w:t>
      </w:r>
      <w:r>
        <w:rPr>
          <w:rFonts w:hint="default" w:ascii="Times New Roman" w:hAnsi="Times New Roman" w:eastAsia="方正仿宋_GBK" w:cs="Times New Roman"/>
          <w:sz w:val="32"/>
          <w:szCs w:val="32"/>
          <w:lang w:val="en-US" w:eastAsia="zh-CN"/>
        </w:rPr>
        <w:t>在全镇LED屏、村村通广播持续三个月不间断播报消防宣传知识，宣传内容要全面准确，直击现场、直击问题、直击人员。同时，加大典型违法行为曝光力度，警示企业、教育公众。</w:t>
      </w:r>
      <w:r>
        <w:rPr>
          <w:rFonts w:hint="default" w:ascii="Times New Roman" w:hAnsi="Times New Roman" w:eastAsia="方正楷体_GBK" w:cs="Times New Roman"/>
          <w:sz w:val="32"/>
          <w:szCs w:val="32"/>
          <w:lang w:val="en-US" w:eastAsia="zh-CN"/>
        </w:rPr>
        <w:t>（完成时限：2024年3月25日）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方正楷体_GBK" w:hAnsi="方正楷体_GBK" w:eastAsia="方正楷体_GBK" w:cs="方正楷体_GBK"/>
          <w:sz w:val="32"/>
          <w:szCs w:val="32"/>
          <w:lang w:val="en-US" w:eastAsia="zh-CN"/>
        </w:rPr>
        <w:t>4.抓好重点场所的巡逻宣传。</w:t>
      </w:r>
      <w:r>
        <w:rPr>
          <w:rFonts w:hint="eastAsia" w:ascii="方正仿宋_GBK" w:hAnsi="方正仿宋_GBK" w:eastAsia="方正仿宋_GBK" w:cs="方正仿宋_GBK"/>
          <w:sz w:val="32"/>
          <w:szCs w:val="32"/>
          <w:lang w:val="en-US" w:eastAsia="zh-CN"/>
        </w:rPr>
        <w:t>由镇卫健</w:t>
      </w:r>
      <w:r>
        <w:rPr>
          <w:rFonts w:hint="default" w:ascii="Times New Roman" w:hAnsi="Times New Roman" w:eastAsia="方正仿宋_GBK" w:cs="Times New Roman"/>
          <w:color w:val="auto"/>
          <w:kern w:val="2"/>
          <w:sz w:val="32"/>
          <w:szCs w:val="32"/>
          <w:lang w:val="en-US" w:eastAsia="zh-CN" w:bidi="ar-SA"/>
        </w:rPr>
        <w:t>、教育业务科室负责督促医院</w:t>
      </w:r>
      <w:r>
        <w:rPr>
          <w:rFonts w:hint="default" w:ascii="Times New Roman" w:hAnsi="Times New Roman" w:eastAsia="方正仿宋_GBK" w:cs="Times New Roman"/>
          <w:sz w:val="32"/>
          <w:szCs w:val="32"/>
          <w:lang w:val="en-US" w:eastAsia="zh-CN"/>
        </w:rPr>
        <w:t>、学校</w:t>
      </w:r>
      <w:r>
        <w:rPr>
          <w:rFonts w:hint="eastAsia" w:eastAsia="方正仿宋_GBK" w:cs="Times New Roman"/>
          <w:sz w:val="32"/>
          <w:szCs w:val="32"/>
          <w:lang w:val="en-US" w:eastAsia="zh-CN"/>
        </w:rPr>
        <w:t>等</w:t>
      </w:r>
      <w:r>
        <w:rPr>
          <w:rFonts w:hint="default" w:ascii="Times New Roman" w:hAnsi="Times New Roman" w:eastAsia="方正仿宋_GBK" w:cs="Times New Roman"/>
          <w:sz w:val="32"/>
          <w:szCs w:val="32"/>
          <w:lang w:val="en-US" w:eastAsia="zh-CN"/>
        </w:rPr>
        <w:t>重点场所管理单位在显目位置悬挂、张贴不少于1处主题鲜明的消防安全</w:t>
      </w:r>
      <w:r>
        <w:rPr>
          <w:rFonts w:hint="default" w:ascii="Times New Roman" w:hAnsi="Times New Roman" w:eastAsia="方正仿宋_GBK" w:cs="Times New Roman"/>
          <w:color w:val="auto"/>
          <w:kern w:val="2"/>
          <w:sz w:val="32"/>
          <w:szCs w:val="32"/>
          <w:lang w:val="en-US" w:eastAsia="zh-CN" w:bidi="ar-SA"/>
        </w:rPr>
        <w:t>宣传</w:t>
      </w:r>
      <w:r>
        <w:rPr>
          <w:rFonts w:hint="default" w:ascii="Times New Roman" w:hAnsi="Times New Roman" w:eastAsia="方正仿宋_GBK" w:cs="Times New Roman"/>
          <w:sz w:val="32"/>
          <w:szCs w:val="32"/>
          <w:lang w:val="en-US" w:eastAsia="zh-CN"/>
        </w:rPr>
        <w:t>标语或海报。建立完善的消防安全责任体系，配备安全宣传巡逻员，开展每天不少一次的日常巡逻检查。要重点加强对食堂、机房、疏散通道等重点区域的巡查检查，严防火灾事故发生。</w:t>
      </w:r>
      <w:r>
        <w:rPr>
          <w:rFonts w:hint="default" w:ascii="Times New Roman" w:hAnsi="Times New Roman" w:eastAsia="方正楷体_GBK" w:cs="Times New Roman"/>
          <w:sz w:val="32"/>
          <w:szCs w:val="32"/>
          <w:lang w:val="en-US" w:eastAsia="zh-CN"/>
        </w:rPr>
        <w:t>（完成时限：2023年12月15日）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5.开展“小手牵大手”活动。</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sz w:val="32"/>
          <w:szCs w:val="32"/>
          <w:lang w:val="en-US" w:eastAsia="zh-CN"/>
        </w:rPr>
        <w:t>镇应急办、</w:t>
      </w:r>
      <w:r>
        <w:rPr>
          <w:rFonts w:hint="default" w:ascii="Times New Roman" w:hAnsi="Times New Roman" w:eastAsia="方正仿宋_GBK" w:cs="Times New Roman"/>
          <w:b w:val="0"/>
          <w:bCs w:val="0"/>
          <w:kern w:val="2"/>
          <w:sz w:val="32"/>
          <w:szCs w:val="32"/>
          <w:lang w:val="en-US" w:eastAsia="zh-CN" w:bidi="ar-SA"/>
        </w:rPr>
        <w:t>教育业务科室</w:t>
      </w:r>
      <w:r>
        <w:rPr>
          <w:rFonts w:hint="default" w:ascii="Times New Roman" w:hAnsi="Times New Roman" w:eastAsia="方正仿宋_GBK" w:cs="Times New Roman"/>
          <w:sz w:val="32"/>
          <w:szCs w:val="32"/>
          <w:lang w:val="en-US" w:eastAsia="zh-CN"/>
        </w:rPr>
        <w:t>负责督促学校对学生进行一次消防安全教育，重点从消防安全怎么用电、怎么用气以及发生火灾后如何逃生自救入手，给学生上一堂消防安全主题教育课，并鼓励学生回家向家长宣传，起到教育一个学生，带动一个家庭的作用。</w:t>
      </w:r>
      <w:r>
        <w:rPr>
          <w:rFonts w:hint="default" w:ascii="Times New Roman" w:hAnsi="Times New Roman" w:eastAsia="方正楷体_GBK" w:cs="Times New Roman"/>
          <w:sz w:val="32"/>
          <w:szCs w:val="32"/>
          <w:lang w:val="en-US" w:eastAsia="zh-CN"/>
        </w:rPr>
        <w:t>（完成时限：2023年12月31日）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方正楷体_GBK" w:hAnsi="方正楷体_GBK" w:eastAsia="方正楷体_GBK" w:cs="方正楷体_GBK"/>
          <w:sz w:val="32"/>
          <w:szCs w:val="32"/>
          <w:lang w:val="en-US" w:eastAsia="zh-CN"/>
        </w:rPr>
        <w:t>6.高度关注特殊人群宣传。</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b w:val="0"/>
          <w:bCs w:val="0"/>
          <w:kern w:val="2"/>
          <w:sz w:val="32"/>
          <w:szCs w:val="32"/>
          <w:lang w:val="en-US" w:eastAsia="zh-CN" w:bidi="ar-SA"/>
        </w:rPr>
        <w:t>镇应急办、社事办要建</w:t>
      </w:r>
      <w:r>
        <w:rPr>
          <w:rFonts w:hint="default" w:ascii="Times New Roman" w:hAnsi="Times New Roman" w:eastAsia="方正仿宋_GBK" w:cs="Times New Roman"/>
          <w:sz w:val="32"/>
          <w:szCs w:val="32"/>
          <w:lang w:val="en-US" w:eastAsia="zh-CN"/>
        </w:rPr>
        <w:t>立“一对一”帮扶</w:t>
      </w:r>
      <w:r>
        <w:rPr>
          <w:rFonts w:hint="eastAsia" w:eastAsia="方正仿宋_GBK" w:cs="Times New Roman"/>
          <w:sz w:val="32"/>
          <w:szCs w:val="32"/>
          <w:lang w:val="en-US" w:eastAsia="zh-CN"/>
        </w:rPr>
        <w:t>台账</w:t>
      </w:r>
      <w:r>
        <w:rPr>
          <w:rFonts w:hint="default" w:ascii="Times New Roman" w:hAnsi="Times New Roman" w:eastAsia="方正仿宋_GBK" w:cs="Times New Roman"/>
          <w:sz w:val="32"/>
          <w:szCs w:val="32"/>
          <w:lang w:val="en-US" w:eastAsia="zh-CN"/>
        </w:rPr>
        <w:t>，各村及有关单位落实专人负责，定期对本辖区孤寡老人、残疾人员、留守儿童等特殊群体开展经常性宣传教育和关怀问候。</w:t>
      </w:r>
      <w:r>
        <w:rPr>
          <w:rFonts w:hint="default" w:ascii="Times New Roman" w:hAnsi="Times New Roman" w:eastAsia="方正楷体_GBK" w:cs="Times New Roman"/>
          <w:sz w:val="32"/>
          <w:szCs w:val="32"/>
          <w:lang w:val="en-US" w:eastAsia="zh-CN"/>
        </w:rPr>
        <w:t>（完成时限：2023年12月31日）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（二）集中力量攻坚整治六大重点领域</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color w:val="auto"/>
          <w:kern w:val="2"/>
          <w:sz w:val="32"/>
          <w:szCs w:val="32"/>
          <w:lang w:val="en-US" w:eastAsia="zh-CN" w:bidi="ar-SA"/>
        </w:rPr>
      </w:pPr>
      <w:r>
        <w:rPr>
          <w:rFonts w:hint="default" w:ascii="方正楷体_GBK" w:hAnsi="方正楷体_GBK" w:eastAsia="方正楷体_GBK" w:cs="方正楷体_GBK"/>
          <w:sz w:val="32"/>
          <w:szCs w:val="32"/>
          <w:lang w:val="en-US" w:eastAsia="zh-CN"/>
        </w:rPr>
        <w:t>1.人员密集场所专项整治。</w:t>
      </w:r>
      <w:r>
        <w:rPr>
          <w:rFonts w:hint="default" w:ascii="Times New Roman" w:hAnsi="Times New Roman" w:eastAsia="方正仿宋_GBK" w:cs="Times New Roman"/>
          <w:color w:val="auto"/>
          <w:sz w:val="32"/>
          <w:szCs w:val="32"/>
          <w:lang w:val="en-US" w:eastAsia="zh-CN"/>
        </w:rPr>
        <w:t>一是</w:t>
      </w:r>
      <w:r>
        <w:rPr>
          <w:rFonts w:hint="default" w:ascii="Times New Roman" w:hAnsi="Times New Roman" w:eastAsia="方正仿宋_GBK" w:cs="Times New Roman"/>
          <w:color w:val="auto"/>
          <w:kern w:val="2"/>
          <w:sz w:val="32"/>
          <w:szCs w:val="32"/>
          <w:lang w:val="en-US" w:eastAsia="zh-CN" w:bidi="ar-SA"/>
        </w:rPr>
        <w:t>深刻汲取山西吕梁市“11·16”永聚煤矿办公楼火灾事故教训，由镇应急办、规建业务科室、经信业务科室</w:t>
      </w:r>
      <w:r>
        <w:rPr>
          <w:rFonts w:hint="eastAsia" w:ascii="Times New Roman" w:hAnsi="Times New Roman" w:eastAsia="方正仿宋_GBK" w:cs="Times New Roman"/>
          <w:color w:val="auto"/>
          <w:kern w:val="2"/>
          <w:sz w:val="32"/>
          <w:szCs w:val="32"/>
          <w:lang w:val="en-US" w:eastAsia="zh-CN" w:bidi="ar-SA"/>
        </w:rPr>
        <w:t>负责</w:t>
      </w:r>
      <w:r>
        <w:rPr>
          <w:rFonts w:hint="default" w:ascii="Times New Roman" w:hAnsi="Times New Roman" w:eastAsia="方正仿宋_GBK" w:cs="Times New Roman"/>
          <w:color w:val="auto"/>
          <w:kern w:val="2"/>
          <w:sz w:val="32"/>
          <w:szCs w:val="32"/>
          <w:lang w:val="en-US" w:eastAsia="zh-CN" w:bidi="ar-SA"/>
        </w:rPr>
        <w:t>，对辖区内人员密集场所开展自查自改，重点排查电气线路、燃气管道、消防设施、疏散通道、安全管理、防火分隔、电加热设备等方面存在的问题；二</w:t>
      </w:r>
      <w:r>
        <w:rPr>
          <w:rFonts w:hint="default" w:ascii="Times New Roman" w:hAnsi="Times New Roman" w:eastAsia="方正仿宋_GBK" w:cs="Times New Roman"/>
          <w:color w:val="auto"/>
          <w:sz w:val="32"/>
          <w:szCs w:val="32"/>
          <w:lang w:val="en-US" w:eastAsia="zh-CN"/>
        </w:rPr>
        <w:t>是加大联合执法力度。</w:t>
      </w:r>
      <w:r>
        <w:rPr>
          <w:rFonts w:hint="default" w:ascii="Times New Roman" w:hAnsi="Times New Roman" w:eastAsia="方正仿宋_GBK" w:cs="Times New Roman"/>
          <w:color w:val="auto"/>
          <w:kern w:val="2"/>
          <w:sz w:val="32"/>
          <w:szCs w:val="32"/>
          <w:lang w:val="en-US" w:eastAsia="zh-CN" w:bidi="ar-SA"/>
        </w:rPr>
        <w:t>镇应急办、规建业务科室、商务业务科室紧</w:t>
      </w:r>
      <w:r>
        <w:rPr>
          <w:rFonts w:hint="default" w:ascii="Times New Roman" w:hAnsi="Times New Roman" w:eastAsia="方正仿宋_GBK" w:cs="Times New Roman"/>
          <w:color w:val="auto"/>
          <w:sz w:val="32"/>
          <w:szCs w:val="32"/>
          <w:lang w:val="en-US" w:eastAsia="zh-CN"/>
        </w:rPr>
        <w:t>盯酒店宾馆、超市等人员密集场所，集中整治违规使用易燃可燃材料装饰装修、占堵疏散通道、锁闭安全出口等问题；</w:t>
      </w:r>
      <w:r>
        <w:rPr>
          <w:rFonts w:hint="default" w:ascii="Times New Roman" w:hAnsi="Times New Roman" w:eastAsia="方正楷体_GBK" w:cs="Times New Roman"/>
          <w:color w:val="auto"/>
          <w:sz w:val="32"/>
          <w:szCs w:val="32"/>
          <w:lang w:val="en-US" w:eastAsia="zh-CN"/>
        </w:rPr>
        <w:t>（</w:t>
      </w:r>
      <w:r>
        <w:rPr>
          <w:rFonts w:hint="default" w:ascii="Times New Roman" w:hAnsi="Times New Roman" w:eastAsia="方正楷体_GBK" w:cs="Times New Roman"/>
          <w:color w:val="auto"/>
          <w:kern w:val="2"/>
          <w:sz w:val="32"/>
          <w:szCs w:val="32"/>
          <w:lang w:val="en-US" w:eastAsia="zh-CN" w:bidi="ar-SA"/>
        </w:rPr>
        <w:t>完成时限：2024年3月25日</w:t>
      </w:r>
      <w:r>
        <w:rPr>
          <w:rFonts w:hint="default" w:ascii="Times New Roman" w:hAnsi="Times New Roman" w:eastAsia="方正楷体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sz w:val="32"/>
          <w:szCs w:val="32"/>
          <w:lang w:val="en-US" w:eastAsia="zh-CN"/>
        </w:rPr>
        <w:t>2.生命通道专项整治。</w:t>
      </w:r>
      <w:r>
        <w:rPr>
          <w:rFonts w:hint="default" w:ascii="Times New Roman" w:hAnsi="Times New Roman" w:eastAsia="方正仿宋_GBK" w:cs="Times New Roman"/>
          <w:color w:val="auto"/>
          <w:kern w:val="2"/>
          <w:sz w:val="32"/>
          <w:szCs w:val="32"/>
          <w:lang w:val="en-US" w:eastAsia="zh-CN" w:bidi="ar-SA"/>
        </w:rPr>
        <w:t>由镇市政管理业务科室梳理场镇占堵“生命通道”严重路段，镇应急办、马武派出所、场镇所在村配合，开展执法、</w:t>
      </w:r>
      <w:r>
        <w:rPr>
          <w:rFonts w:hint="default" w:ascii="Times New Roman" w:hAnsi="Times New Roman" w:eastAsia="方正仿宋_GBK" w:cs="Times New Roman"/>
          <w:color w:val="auto"/>
          <w:sz w:val="32"/>
          <w:szCs w:val="32"/>
          <w:lang w:val="en-US" w:eastAsia="zh-CN"/>
        </w:rPr>
        <w:t>整治工作</w:t>
      </w:r>
      <w:r>
        <w:rPr>
          <w:rFonts w:hint="eastAsia" w:eastAsia="方正仿宋_GBK" w:cs="Times New Roman"/>
          <w:color w:val="auto"/>
          <w:sz w:val="32"/>
          <w:szCs w:val="32"/>
          <w:lang w:val="en-US" w:eastAsia="zh-CN"/>
        </w:rPr>
        <w:t>。</w:t>
      </w:r>
      <w:r>
        <w:rPr>
          <w:rFonts w:hint="default" w:ascii="Times New Roman" w:hAnsi="Times New Roman" w:eastAsia="方正楷体_GBK" w:cs="Times New Roman"/>
          <w:color w:val="auto"/>
          <w:sz w:val="32"/>
          <w:szCs w:val="32"/>
          <w:lang w:val="en-US" w:eastAsia="zh-CN"/>
        </w:rPr>
        <w:t>（完成时限：2024年3月25日）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方正楷体_GBK" w:hAnsi="方正楷体_GBK" w:eastAsia="方正楷体_GBK" w:cs="方正楷体_GBK"/>
          <w:sz w:val="32"/>
          <w:szCs w:val="32"/>
          <w:lang w:val="en-US" w:eastAsia="zh-CN"/>
        </w:rPr>
        <w:t>3.厂房库房专项整治。</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color w:val="auto"/>
          <w:kern w:val="2"/>
          <w:sz w:val="32"/>
          <w:szCs w:val="32"/>
          <w:lang w:val="en-US" w:eastAsia="zh-CN" w:bidi="ar-SA"/>
        </w:rPr>
        <w:t>镇应急办、各村</w:t>
      </w:r>
      <w:r>
        <w:rPr>
          <w:rFonts w:hint="default" w:ascii="Times New Roman" w:hAnsi="Times New Roman" w:eastAsia="方正仿宋_GBK" w:cs="Times New Roman"/>
          <w:color w:val="auto"/>
          <w:sz w:val="32"/>
          <w:szCs w:val="32"/>
          <w:lang w:val="en-US" w:eastAsia="zh-CN"/>
        </w:rPr>
        <w:t>按照责任划分，扎实开展厂房库房消防安全整治“回头看”工作，建立问题排查台账，确保底线清、情况明、任务实。落实专人“一对一”跟踪督办，推动加快遗留问题隐患整改力度，开展专项整治自查自评，完善长效治理机制，切实巩固整治成效。</w:t>
      </w:r>
      <w:r>
        <w:rPr>
          <w:rFonts w:hint="default" w:ascii="Times New Roman" w:hAnsi="Times New Roman" w:eastAsia="方正楷体_GBK" w:cs="Times New Roman"/>
          <w:color w:val="auto"/>
          <w:sz w:val="32"/>
          <w:szCs w:val="32"/>
          <w:lang w:val="en-US" w:eastAsia="zh-CN"/>
        </w:rPr>
        <w:t>（完成时限：2023年12月31日）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方正楷体_GBK" w:hAnsi="方正楷体_GBK" w:eastAsia="方正楷体_GBK" w:cs="方正楷体_GBK"/>
          <w:sz w:val="32"/>
          <w:szCs w:val="32"/>
          <w:lang w:val="en-US" w:eastAsia="zh-CN"/>
        </w:rPr>
        <w:t>4.未经消防验收许可投入使用专项整治。</w:t>
      </w:r>
      <w:r>
        <w:rPr>
          <w:rFonts w:hint="default" w:ascii="Times New Roman" w:hAnsi="Times New Roman" w:eastAsia="方正仿宋_GBK" w:cs="Times New Roman"/>
          <w:color w:val="auto"/>
          <w:kern w:val="2"/>
          <w:sz w:val="32"/>
          <w:szCs w:val="32"/>
          <w:lang w:val="en-US" w:eastAsia="zh-CN" w:bidi="ar-SA"/>
        </w:rPr>
        <w:t>由镇规建业务科室、应急办、商务业务科室负责推进</w:t>
      </w:r>
      <w:r>
        <w:rPr>
          <w:rFonts w:hint="default" w:ascii="Times New Roman" w:hAnsi="Times New Roman" w:eastAsia="方正仿宋_GBK" w:cs="Times New Roman"/>
          <w:color w:val="auto"/>
          <w:sz w:val="32"/>
          <w:szCs w:val="32"/>
          <w:lang w:val="en-US" w:eastAsia="zh-CN"/>
        </w:rPr>
        <w:t>遗留问题大起底，加快未经消防验收许可投入使用建设工程整治力度，对正在使用且尚未启动整改或未完成整改的，开展安全评估，易造成较大以上事故和造成人员生命、财产较大损失的，该停用要停用。</w:t>
      </w:r>
      <w:r>
        <w:rPr>
          <w:rFonts w:hint="default" w:ascii="Times New Roman" w:hAnsi="Times New Roman" w:eastAsia="方正楷体_GBK" w:cs="Times New Roman"/>
          <w:color w:val="auto"/>
          <w:sz w:val="32"/>
          <w:szCs w:val="32"/>
          <w:lang w:val="en-US" w:eastAsia="zh-CN"/>
        </w:rPr>
        <w:t>（完成时限：2023年12月31日）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sz w:val="32"/>
          <w:szCs w:val="32"/>
          <w:lang w:val="en-US" w:eastAsia="zh-CN"/>
        </w:rPr>
        <w:t>5</w:t>
      </w:r>
      <w:r>
        <w:rPr>
          <w:rFonts w:hint="default" w:ascii="方正楷体_GBK" w:hAnsi="方正楷体_GBK" w:eastAsia="方正楷体_GBK" w:cs="方正楷体_GBK"/>
          <w:sz w:val="32"/>
          <w:szCs w:val="32"/>
          <w:lang w:val="en-US" w:eastAsia="zh-CN"/>
        </w:rPr>
        <w:t>.燃气消防安全专项整治。</w:t>
      </w:r>
      <w:r>
        <w:rPr>
          <w:rFonts w:hint="default" w:ascii="Times New Roman" w:hAnsi="Times New Roman" w:eastAsia="方正仿宋_GBK" w:cs="Times New Roman"/>
          <w:color w:val="auto"/>
          <w:kern w:val="2"/>
          <w:sz w:val="32"/>
          <w:szCs w:val="32"/>
          <w:lang w:val="en-US" w:eastAsia="zh-CN" w:bidi="ar-SA"/>
        </w:rPr>
        <w:t>由镇应急办、马武派出所、镇规建业务科室按照责任分工，重点</w:t>
      </w:r>
      <w:r>
        <w:rPr>
          <w:rFonts w:hint="default" w:ascii="Times New Roman" w:hAnsi="Times New Roman" w:eastAsia="方正仿宋_GBK" w:cs="Times New Roman"/>
          <w:color w:val="auto"/>
          <w:sz w:val="32"/>
          <w:szCs w:val="32"/>
          <w:lang w:val="en-US" w:eastAsia="zh-CN"/>
        </w:rPr>
        <w:t>整治餐饮企业堵塞安全出口和疏散通道、违规用火用电用气、设置影响逃生和灭火救援障碍物等问题。督促企业开展风险隐患“自知、自查、自改”，建立问题清单，落实闭环管理。组织燃气经营、充装企业，入户开展燃气安全检查提示。（</w:t>
      </w:r>
      <w:r>
        <w:rPr>
          <w:rFonts w:hint="default" w:ascii="Times New Roman" w:hAnsi="Times New Roman" w:eastAsia="方正楷体_GBK" w:cs="Times New Roman"/>
          <w:color w:val="auto"/>
          <w:sz w:val="32"/>
          <w:szCs w:val="32"/>
          <w:lang w:val="en-US" w:eastAsia="zh-CN"/>
        </w:rPr>
        <w:t>完成时限：2024年3月25日</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（三）强化重点节点和活动消防安保。</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楷体_GBK" w:cs="Times New Roman"/>
          <w:color w:val="auto"/>
          <w:sz w:val="32"/>
          <w:szCs w:val="32"/>
          <w:lang w:val="en-US" w:eastAsia="zh-CN"/>
        </w:rPr>
      </w:pPr>
      <w:r>
        <w:rPr>
          <w:rFonts w:hint="default" w:ascii="方正楷体_GBK" w:hAnsi="方正楷体_GBK" w:eastAsia="方正楷体_GBK" w:cs="方正楷体_GBK"/>
          <w:sz w:val="32"/>
          <w:szCs w:val="32"/>
          <w:lang w:val="en-US" w:eastAsia="zh-CN"/>
        </w:rPr>
        <w:t>1.做好重点节点消防安全预警提示。</w:t>
      </w:r>
      <w:r>
        <w:rPr>
          <w:rFonts w:hint="default" w:ascii="Times New Roman" w:hAnsi="Times New Roman" w:eastAsia="方正仿宋_GBK" w:cs="Times New Roman"/>
          <w:color w:val="auto"/>
          <w:sz w:val="32"/>
          <w:szCs w:val="32"/>
          <w:lang w:val="en-US" w:eastAsia="zh-CN"/>
        </w:rPr>
        <w:t>在元旦、春节、元宵节和全国两会期间，镇应急办及时转发火灾防控提示信息，督促辖区各单位、企业提高火灾防范等级，加强针对性管控。</w:t>
      </w:r>
      <w:r>
        <w:rPr>
          <w:rFonts w:hint="default" w:ascii="Times New Roman" w:hAnsi="Times New Roman" w:eastAsia="方正楷体_GBK" w:cs="Times New Roman"/>
          <w:color w:val="auto"/>
          <w:sz w:val="32"/>
          <w:szCs w:val="32"/>
          <w:lang w:val="en-US" w:eastAsia="zh-CN"/>
        </w:rPr>
        <w:t>（完成时限：长期坚持）</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2.统筹做好烟花爆竹燃放安全管理。</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color w:val="auto"/>
          <w:kern w:val="2"/>
          <w:sz w:val="32"/>
          <w:szCs w:val="32"/>
          <w:lang w:val="en-US" w:eastAsia="zh-CN" w:bidi="ar-SA"/>
        </w:rPr>
        <w:t>镇应急办负</w:t>
      </w:r>
      <w:r>
        <w:rPr>
          <w:rFonts w:hint="default" w:ascii="Times New Roman" w:hAnsi="Times New Roman" w:eastAsia="方正仿宋_GBK" w:cs="Times New Roman"/>
          <w:sz w:val="32"/>
          <w:szCs w:val="32"/>
          <w:lang w:val="en-US" w:eastAsia="zh-CN"/>
        </w:rPr>
        <w:t>责统筹推进烟花爆竹存储、销售、燃放安全管理，做好禁放、限放区域管控，落实燃放区域现场监护力量，严防发生火灾事故。</w:t>
      </w:r>
      <w:r>
        <w:rPr>
          <w:rFonts w:hint="default" w:ascii="Times New Roman" w:hAnsi="Times New Roman" w:eastAsia="方正楷体_GBK" w:cs="Times New Roman"/>
          <w:sz w:val="32"/>
          <w:szCs w:val="32"/>
          <w:lang w:val="en-US" w:eastAsia="zh-CN"/>
        </w:rPr>
        <w:t>（完成时限：长期坚持）</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方正楷体_GBK" w:hAnsi="方正楷体_GBK" w:eastAsia="方正楷体_GBK" w:cs="方正楷体_GBK"/>
          <w:sz w:val="32"/>
          <w:szCs w:val="32"/>
          <w:lang w:val="en-US" w:eastAsia="zh-CN"/>
        </w:rPr>
        <w:t>3.建立重要活动消防安保机制。</w:t>
      </w:r>
      <w:r>
        <w:rPr>
          <w:rFonts w:hint="default" w:ascii="Times New Roman" w:hAnsi="Times New Roman" w:eastAsia="方正仿宋_GBK" w:cs="Times New Roman"/>
          <w:sz w:val="32"/>
          <w:szCs w:val="32"/>
          <w:lang w:val="en-US" w:eastAsia="zh-CN"/>
        </w:rPr>
        <w:t>在重大活动举办前，主办单位要逐级申请报备。</w:t>
      </w:r>
      <w:r>
        <w:rPr>
          <w:rFonts w:hint="default" w:ascii="Times New Roman" w:hAnsi="Times New Roman" w:eastAsia="方正仿宋_GBK" w:cs="Times New Roman"/>
          <w:color w:val="auto"/>
          <w:kern w:val="2"/>
          <w:sz w:val="32"/>
          <w:szCs w:val="32"/>
          <w:lang w:val="en-US" w:eastAsia="zh-CN" w:bidi="ar-SA"/>
        </w:rPr>
        <w:t>镇社事办、镇文化服务中心、镇应急办等科室加强检查指导，督促主办、承办单位严格落实主体责任，制定应急疏散预案，规范临时布展区域安全管理，落实现场看护措施。镇应急办制定消防安全预案</w:t>
      </w:r>
      <w:r>
        <w:rPr>
          <w:rFonts w:hint="default" w:ascii="Times New Roman" w:hAnsi="Times New Roman" w:eastAsia="方正仿宋_GBK" w:cs="Times New Roman"/>
          <w:sz w:val="32"/>
          <w:szCs w:val="32"/>
          <w:lang w:val="en-US" w:eastAsia="zh-CN"/>
        </w:rPr>
        <w:t>，派驻力量对活动区域前置备勤、巡查守护，落实活动周边重点场所、重要基础设施巡查管控措施，统筹做好社会面消防安全整体防控，确保消防安全。</w:t>
      </w:r>
      <w:r>
        <w:rPr>
          <w:rFonts w:hint="default" w:ascii="Times New Roman" w:hAnsi="Times New Roman" w:eastAsia="方正楷体_GBK" w:cs="Times New Roman"/>
          <w:sz w:val="32"/>
          <w:szCs w:val="32"/>
          <w:lang w:val="en-US" w:eastAsia="zh-CN"/>
        </w:rPr>
        <w:t>（完成时限：长期坚持）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（四）加强灭火应急处置准备。</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方正楷体_GBK" w:hAnsi="方正楷体_GBK" w:eastAsia="方正楷体_GBK" w:cs="方正楷体_GBK"/>
          <w:sz w:val="32"/>
          <w:szCs w:val="32"/>
          <w:lang w:val="en-US" w:eastAsia="zh-CN"/>
        </w:rPr>
        <w:t>1.落实综合联勤联动机制。</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color w:val="auto"/>
          <w:kern w:val="2"/>
          <w:sz w:val="32"/>
          <w:szCs w:val="32"/>
          <w:lang w:val="en-US" w:eastAsia="zh-CN" w:bidi="ar-SA"/>
        </w:rPr>
        <w:t>镇应急办、卫健业务科室、卫生院、马武派出所持续强化联动信</w:t>
      </w:r>
      <w:r>
        <w:rPr>
          <w:rFonts w:hint="default" w:ascii="Times New Roman" w:hAnsi="Times New Roman" w:eastAsia="方正仿宋_GBK" w:cs="Times New Roman"/>
          <w:sz w:val="32"/>
          <w:szCs w:val="32"/>
          <w:lang w:val="en-US" w:eastAsia="zh-CN"/>
        </w:rPr>
        <w:t>息共享机制建设，加强协作配合，快速指挥调度，提升工作效率。深入辖区单位开展熟悉应急演练，完善灭火救援预案，指导开展实战训练，切实提高初期火灾处置能力。</w:t>
      </w:r>
      <w:r>
        <w:rPr>
          <w:rFonts w:hint="default" w:ascii="Times New Roman" w:hAnsi="Times New Roman" w:eastAsia="方正楷体_GBK" w:cs="Times New Roman"/>
          <w:sz w:val="32"/>
          <w:szCs w:val="32"/>
          <w:lang w:val="en-US" w:eastAsia="zh-CN"/>
        </w:rPr>
        <w:t>（完成时限：长期坚持）</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方正楷体_GBK" w:hAnsi="方正楷体_GBK" w:eastAsia="方正楷体_GBK" w:cs="方正楷体_GBK"/>
          <w:sz w:val="32"/>
          <w:szCs w:val="32"/>
          <w:lang w:val="en-US" w:eastAsia="zh-CN"/>
        </w:rPr>
        <w:t>2.强化消防设施维护保养。</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color w:val="auto"/>
          <w:kern w:val="2"/>
          <w:sz w:val="32"/>
          <w:szCs w:val="32"/>
          <w:lang w:val="en-US" w:eastAsia="zh-CN" w:bidi="ar-SA"/>
        </w:rPr>
        <w:t>镇应急办、镇市政管理业务科室、镇水利业务科室、镇规建业务科室要</w:t>
      </w:r>
      <w:r>
        <w:rPr>
          <w:rFonts w:hint="default" w:ascii="Times New Roman" w:hAnsi="Times New Roman" w:eastAsia="方正仿宋_GBK" w:cs="Times New Roman"/>
          <w:sz w:val="32"/>
          <w:szCs w:val="32"/>
          <w:lang w:val="en-US" w:eastAsia="zh-CN"/>
        </w:rPr>
        <w:t>对市政消防火栓、消防水池、消防取水点等消防水源开展普查和维护保养。</w:t>
      </w:r>
      <w:r>
        <w:rPr>
          <w:rFonts w:hint="default" w:ascii="Times New Roman" w:hAnsi="Times New Roman" w:eastAsia="方正楷体_GBK" w:cs="Times New Roman"/>
          <w:sz w:val="32"/>
          <w:szCs w:val="32"/>
          <w:lang w:val="en-US" w:eastAsia="zh-CN"/>
        </w:rPr>
        <w:t>（完成时限：2024年3月25日）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楷体_GBK" w:cs="Times New Roman"/>
          <w:sz w:val="32"/>
          <w:szCs w:val="32"/>
          <w:lang w:val="en-US" w:eastAsia="zh-CN"/>
        </w:rPr>
      </w:pPr>
      <w:r>
        <w:rPr>
          <w:rFonts w:hint="default" w:ascii="方正楷体_GBK" w:hAnsi="方正楷体_GBK" w:eastAsia="方正楷体_GBK" w:cs="方正楷体_GBK"/>
          <w:sz w:val="32"/>
          <w:szCs w:val="32"/>
          <w:lang w:val="en-US" w:eastAsia="zh-CN"/>
        </w:rPr>
        <w:t>3.加强应急处置能力建设。</w:t>
      </w:r>
      <w:r>
        <w:rPr>
          <w:rFonts w:hint="eastAsia" w:ascii="方正仿宋_GBK" w:hAnsi="方正仿宋_GBK" w:eastAsia="方正仿宋_GBK" w:cs="方正仿宋_GBK"/>
          <w:sz w:val="32"/>
          <w:szCs w:val="32"/>
          <w:lang w:val="en-US" w:eastAsia="zh-CN"/>
        </w:rPr>
        <w:t>由</w:t>
      </w:r>
      <w:r>
        <w:rPr>
          <w:rFonts w:hint="default" w:ascii="Times New Roman" w:hAnsi="Times New Roman" w:eastAsia="方正仿宋_GBK" w:cs="Times New Roman"/>
          <w:color w:val="auto"/>
          <w:kern w:val="2"/>
          <w:sz w:val="32"/>
          <w:szCs w:val="32"/>
          <w:lang w:val="en-US" w:eastAsia="zh-CN" w:bidi="ar-SA"/>
        </w:rPr>
        <w:t>镇应急办负责组织对辖区内相关单位消防安全责任人、管理人开展一轮消防安全</w:t>
      </w:r>
      <w:r>
        <w:rPr>
          <w:rFonts w:hint="default" w:ascii="Times New Roman" w:hAnsi="Times New Roman" w:eastAsia="方正仿宋_GBK" w:cs="Times New Roman"/>
          <w:sz w:val="32"/>
          <w:szCs w:val="32"/>
          <w:lang w:val="en-US" w:eastAsia="zh-CN"/>
        </w:rPr>
        <w:t>普训工作，提升消防安全应急处置水平，增强火灾扑救和疏散逃生能力；指导建立建强本级应急处置力量，确保一旦发生险情科学高效处置。</w:t>
      </w:r>
      <w:r>
        <w:rPr>
          <w:rFonts w:hint="default" w:ascii="Times New Roman" w:hAnsi="Times New Roman" w:eastAsia="方正楷体_GBK" w:cs="Times New Roman"/>
          <w:sz w:val="32"/>
          <w:szCs w:val="32"/>
          <w:lang w:val="en-US" w:eastAsia="zh-CN"/>
        </w:rPr>
        <w:t>（完成时限：2023年12月31日）</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、时间步骤</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（一）</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部署发动（202</w:t>
      </w:r>
      <w:r>
        <w:rPr>
          <w:rFonts w:hint="default" w:ascii="Times New Roman" w:hAnsi="Times New Roman" w:eastAsia="方正楷体_GBK" w:cs="Times New Roman"/>
          <w:sz w:val="32"/>
          <w:szCs w:val="32"/>
          <w:lang w:val="en-US"/>
        </w:rPr>
        <w:t>3</w:t>
      </w:r>
      <w:r>
        <w:rPr>
          <w:rFonts w:hint="default" w:ascii="Times New Roman" w:hAnsi="Times New Roman" w:eastAsia="方正楷体_GBK" w:cs="Times New Roman"/>
          <w:sz w:val="32"/>
          <w:szCs w:val="32"/>
        </w:rPr>
        <w:t>年</w:t>
      </w:r>
      <w:r>
        <w:rPr>
          <w:rFonts w:hint="default" w:ascii="Times New Roman" w:hAnsi="Times New Roman" w:eastAsia="方正楷体_GBK" w:cs="Times New Roman"/>
          <w:sz w:val="32"/>
          <w:szCs w:val="32"/>
          <w:lang w:val="en-US"/>
        </w:rPr>
        <w:t>12</w:t>
      </w:r>
      <w:r>
        <w:rPr>
          <w:rFonts w:hint="default" w:ascii="Times New Roman" w:hAnsi="Times New Roman" w:eastAsia="方正楷体_GBK" w:cs="Times New Roman"/>
          <w:sz w:val="32"/>
          <w:szCs w:val="32"/>
        </w:rPr>
        <w:t>月</w:t>
      </w:r>
      <w:r>
        <w:rPr>
          <w:rFonts w:hint="default" w:ascii="Times New Roman" w:hAnsi="Times New Roman" w:eastAsia="方正楷体_GBK" w:cs="Times New Roman"/>
          <w:sz w:val="32"/>
          <w:szCs w:val="32"/>
          <w:lang w:val="en-US"/>
        </w:rPr>
        <w:t>5</w:t>
      </w:r>
      <w:r>
        <w:rPr>
          <w:rFonts w:hint="default" w:ascii="Times New Roman" w:hAnsi="Times New Roman" w:eastAsia="方正楷体_GBK" w:cs="Times New Roman"/>
          <w:sz w:val="32"/>
          <w:szCs w:val="32"/>
        </w:rPr>
        <w:t>日前）。</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村，各科室，有关单位</w:t>
      </w:r>
      <w:r>
        <w:rPr>
          <w:rFonts w:hint="default"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结合实际，明确职责任务、细化工作措施，召开会议，广泛动员部署。</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w:t>
      </w:r>
      <w:r>
        <w:rPr>
          <w:rFonts w:hint="default" w:ascii="Times New Roman" w:hAnsi="Times New Roman" w:eastAsia="方正楷体_GBK" w:cs="Times New Roman"/>
          <w:sz w:val="32"/>
          <w:szCs w:val="32"/>
        </w:rPr>
        <w:tab/>
      </w:r>
      <w:r>
        <w:rPr>
          <w:rFonts w:hint="default" w:ascii="Times New Roman" w:hAnsi="Times New Roman" w:eastAsia="方正楷体_GBK" w:cs="Times New Roman"/>
          <w:sz w:val="32"/>
          <w:szCs w:val="32"/>
        </w:rPr>
        <w:t>组织实施（2</w:t>
      </w:r>
      <w:r>
        <w:rPr>
          <w:rFonts w:hint="default" w:ascii="Times New Roman" w:hAnsi="Times New Roman" w:eastAsia="方正楷体_GBK" w:cs="Times New Roman"/>
          <w:sz w:val="32"/>
          <w:szCs w:val="32"/>
          <w:lang w:val="en-US" w:eastAsia="zh-CN"/>
        </w:rPr>
        <w:t>023 年12 月6 日至2024 年3月25 日</w:t>
      </w:r>
      <w:r>
        <w:rPr>
          <w:rFonts w:hint="default" w:ascii="Times New Roman" w:hAnsi="Times New Roman" w:eastAsia="方正楷体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eastAsia="zh-CN"/>
        </w:rPr>
      </w:pPr>
      <w:r>
        <w:rPr>
          <w:rFonts w:hint="default" w:ascii="方正楷体_GBK" w:hAnsi="方正楷体_GBK" w:eastAsia="方正楷体_GBK" w:cs="方正楷体_GBK"/>
          <w:sz w:val="32"/>
          <w:szCs w:val="32"/>
          <w:lang w:val="en-US" w:eastAsia="zh-CN"/>
        </w:rPr>
        <w:t>1.攻坚整治阶段（</w:t>
      </w:r>
      <w:r>
        <w:rPr>
          <w:rFonts w:hint="default" w:ascii="Times New Roman" w:hAnsi="Times New Roman" w:eastAsia="方正楷体_GBK" w:cs="Times New Roman"/>
          <w:sz w:val="32"/>
          <w:szCs w:val="32"/>
          <w:lang w:val="en-US" w:eastAsia="zh-CN"/>
        </w:rPr>
        <w:t>2023年12月6日至2024年2月6日）</w:t>
      </w:r>
      <w:r>
        <w:rPr>
          <w:rFonts w:hint="default"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rPr>
        <w:t>按照工作方案和目标任务，强化统筹、部门协作，定期分析研判、通报调度、检查督导，从严从细从实抓好落实</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2.动态清零阶段</w:t>
      </w:r>
      <w:r>
        <w:rPr>
          <w:rFonts w:hint="default" w:ascii="Times New Roman" w:hAnsi="Times New Roman" w:eastAsia="方正楷体_GBK" w:cs="Times New Roman"/>
          <w:sz w:val="32"/>
          <w:szCs w:val="32"/>
          <w:lang w:val="en-US" w:eastAsia="zh-CN"/>
        </w:rPr>
        <w:t>（2024年2月7日至2024年3月25日）</w:t>
      </w:r>
      <w:r>
        <w:rPr>
          <w:rFonts w:hint="default"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lang w:val="en-US" w:eastAsia="zh-CN"/>
        </w:rPr>
        <w:t>组织开展隐患整改“回头看”，对隐患整改不彻底的，强化督导检查，实施精准化治理，动态清零问题隐患。</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（三）总结验收（</w:t>
      </w:r>
      <w:r>
        <w:rPr>
          <w:rFonts w:hint="default" w:ascii="Times New Roman" w:hAnsi="Times New Roman" w:eastAsia="方正楷体_GBK" w:cs="Times New Roman"/>
          <w:sz w:val="32"/>
          <w:szCs w:val="32"/>
          <w:lang w:val="en-US" w:eastAsia="zh-CN"/>
        </w:rPr>
        <w:t>2024年3 月26 日至3 月31 日）</w:t>
      </w:r>
      <w:r>
        <w:rPr>
          <w:rFonts w:hint="default" w:ascii="方正楷体_GBK" w:hAnsi="方正楷体_GBK" w:eastAsia="方正楷体_GBK" w:cs="方正楷体_GBK"/>
          <w:sz w:val="32"/>
          <w:szCs w:val="32"/>
          <w:lang w:val="en-US" w:eastAsia="zh-CN"/>
        </w:rPr>
        <w:t>。</w:t>
      </w:r>
      <w:r>
        <w:rPr>
          <w:rFonts w:hint="default" w:ascii="Times New Roman" w:hAnsi="Times New Roman" w:eastAsia="方正仿宋_GBK" w:cs="Times New Roman"/>
          <w:sz w:val="32"/>
          <w:szCs w:val="32"/>
        </w:rPr>
        <w:t>组织检查验收，总结工作成效，固化经验做法，进一步健全完善火灾防控工作机制，推动消防安全形势持续向好。</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、工作要求</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（一）</w:t>
      </w:r>
      <w:r>
        <w:rPr>
          <w:rFonts w:hint="default" w:ascii="方正楷体_GBK" w:hAnsi="方正楷体_GBK" w:eastAsia="方正楷体_GBK" w:cs="方正楷体_GBK"/>
          <w:sz w:val="32"/>
          <w:szCs w:val="32"/>
          <w:lang w:val="en-US" w:eastAsia="zh-CN"/>
        </w:rPr>
        <w:tab/>
      </w:r>
      <w:r>
        <w:rPr>
          <w:rFonts w:hint="default" w:ascii="方正楷体_GBK" w:hAnsi="方正楷体_GBK" w:eastAsia="方正楷体_GBK" w:cs="方正楷体_GBK"/>
          <w:sz w:val="32"/>
          <w:szCs w:val="32"/>
          <w:lang w:val="en-US" w:eastAsia="zh-CN"/>
        </w:rPr>
        <w:t>提高政治站位，开展全领域大排查。</w:t>
      </w: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val="en-US" w:eastAsia="zh-CN"/>
        </w:rPr>
        <w:t>村，各科室，有关单位要</w:t>
      </w:r>
      <w:r>
        <w:rPr>
          <w:rFonts w:hint="default" w:ascii="Times New Roman" w:hAnsi="Times New Roman" w:eastAsia="方正仿宋_GBK" w:cs="Times New Roman"/>
          <w:kern w:val="2"/>
          <w:sz w:val="32"/>
          <w:szCs w:val="32"/>
          <w:lang w:val="en-US" w:eastAsia="zh-CN" w:bidi="ar-SA"/>
        </w:rPr>
        <w:t>深刻汲取山西吕梁市“11·16”永聚煤矿办公楼火灾事故教训，结合</w:t>
      </w:r>
      <w:r>
        <w:rPr>
          <w:rFonts w:hint="default" w:ascii="Times New Roman" w:hAnsi="Times New Roman" w:eastAsia="方正仿宋_GBK" w:cs="Times New Roman"/>
          <w:sz w:val="32"/>
          <w:szCs w:val="32"/>
        </w:rPr>
        <w:t>冬春季节火灾多发高发期</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重大活动后放松期、年底业绩冲刺期、传统事故多发期“三期碰头”叠加影响，切实增强责任感和紧迫感，树立安全发展理念，强化风险意识，坚持底线思维，层层抓好工作落实。对</w:t>
      </w:r>
      <w:r>
        <w:rPr>
          <w:rFonts w:hint="default" w:ascii="Times New Roman" w:hAnsi="Times New Roman" w:eastAsia="方正仿宋_GBK" w:cs="Times New Roman"/>
          <w:sz w:val="32"/>
          <w:szCs w:val="32"/>
          <w:lang w:eastAsia="zh-CN"/>
        </w:rPr>
        <w:t>我镇</w:t>
      </w:r>
      <w:r>
        <w:rPr>
          <w:rFonts w:hint="default" w:ascii="Times New Roman" w:hAnsi="Times New Roman" w:eastAsia="方正仿宋_GBK" w:cs="Times New Roman"/>
          <w:sz w:val="32"/>
          <w:szCs w:val="32"/>
        </w:rPr>
        <w:t>冬春消防安全形势进行一次梳理分析，</w:t>
      </w:r>
      <w:r>
        <w:rPr>
          <w:rFonts w:hint="default" w:ascii="Times New Roman" w:hAnsi="Times New Roman" w:eastAsia="方正仿宋_GBK" w:cs="Times New Roman"/>
          <w:sz w:val="32"/>
          <w:szCs w:val="32"/>
          <w:lang w:val="en-US" w:eastAsia="zh-CN"/>
        </w:rPr>
        <w:t>边宣传边排查，落实责任分工，于12月5日前</w:t>
      </w:r>
      <w:r>
        <w:rPr>
          <w:rFonts w:hint="default" w:ascii="Times New Roman" w:hAnsi="Times New Roman" w:eastAsia="方正仿宋_GBK" w:cs="Times New Roman"/>
          <w:sz w:val="32"/>
          <w:szCs w:val="32"/>
        </w:rPr>
        <w:t>明确职责任务、细化工作措施</w:t>
      </w:r>
      <w:r>
        <w:rPr>
          <w:rFonts w:hint="default" w:ascii="Times New Roman" w:hAnsi="Times New Roman" w:eastAsia="方正仿宋_GBK" w:cs="Times New Roman"/>
          <w:sz w:val="32"/>
          <w:szCs w:val="32"/>
          <w:lang w:val="en-US" w:eastAsia="zh-CN"/>
        </w:rPr>
        <w:t>、建立问题台账。</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（二）</w:t>
      </w:r>
      <w:r>
        <w:rPr>
          <w:rFonts w:hint="default" w:ascii="方正楷体_GBK" w:hAnsi="方正楷体_GBK" w:eastAsia="方正楷体_GBK" w:cs="方正楷体_GBK"/>
          <w:sz w:val="32"/>
          <w:szCs w:val="32"/>
          <w:lang w:val="en-US" w:eastAsia="zh-CN"/>
        </w:rPr>
        <w:tab/>
      </w:r>
      <w:r>
        <w:rPr>
          <w:rFonts w:hint="default" w:ascii="方正楷体_GBK" w:hAnsi="方正楷体_GBK" w:eastAsia="方正楷体_GBK" w:cs="方正楷体_GBK"/>
          <w:sz w:val="32"/>
          <w:szCs w:val="32"/>
          <w:lang w:val="en-US" w:eastAsia="zh-CN"/>
        </w:rPr>
        <w:t>坚持问题导向，攻坚整治重点领域。</w:t>
      </w:r>
      <w:r>
        <w:rPr>
          <w:rFonts w:hint="default" w:ascii="Times New Roman" w:hAnsi="Times New Roman" w:eastAsia="方正仿宋_GBK" w:cs="Times New Roman"/>
          <w:sz w:val="32"/>
          <w:szCs w:val="32"/>
        </w:rPr>
        <w:t>剖析查找存在的短板不足、薄弱环节和突出问题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建立问题整治台账；</w:t>
      </w:r>
      <w:r>
        <w:rPr>
          <w:rFonts w:hint="default" w:ascii="Times New Roman" w:hAnsi="Times New Roman" w:eastAsia="方正仿宋_GBK" w:cs="Times New Roman"/>
          <w:sz w:val="32"/>
          <w:szCs w:val="32"/>
        </w:rPr>
        <w:t>针对存在的问题，要研究制定整改措施；</w:t>
      </w:r>
      <w:r>
        <w:rPr>
          <w:rFonts w:hint="default" w:ascii="Times New Roman" w:hAnsi="Times New Roman" w:eastAsia="方正仿宋_GBK" w:cs="Times New Roman"/>
          <w:sz w:val="32"/>
          <w:szCs w:val="32"/>
          <w:lang w:val="en-US" w:eastAsia="zh-CN"/>
        </w:rPr>
        <w:t>对一时难以整改的逐一建立隐患清单、责任清单，定人、定责、定时、定标推进整治。</w:t>
      </w:r>
      <w:r>
        <w:rPr>
          <w:rFonts w:hint="default" w:ascii="Times New Roman" w:hAnsi="Times New Roman" w:eastAsia="方正仿宋_GBK" w:cs="Times New Roman"/>
          <w:sz w:val="32"/>
          <w:szCs w:val="32"/>
        </w:rPr>
        <w:t>针对自身火灾风险特点，要坚持共性与个性相结合，实施精准化治理，层层压实工作责任，抓</w:t>
      </w:r>
      <w:r>
        <w:rPr>
          <w:rFonts w:hint="default" w:ascii="Times New Roman" w:hAnsi="Times New Roman" w:eastAsia="方正仿宋_GBK" w:cs="Times New Roman"/>
          <w:sz w:val="32"/>
          <w:szCs w:val="32"/>
          <w:lang w:val="en-US" w:eastAsia="zh-CN"/>
        </w:rPr>
        <w:t>实</w:t>
      </w:r>
      <w:r>
        <w:rPr>
          <w:rFonts w:hint="default" w:ascii="Times New Roman" w:hAnsi="Times New Roman" w:eastAsia="方正仿宋_GBK" w:cs="Times New Roman"/>
          <w:sz w:val="32"/>
          <w:szCs w:val="32"/>
        </w:rPr>
        <w:t>冬春火灾防控工作</w:t>
      </w:r>
      <w:r>
        <w:rPr>
          <w:rFonts w:hint="default" w:ascii="Times New Roman" w:hAnsi="Times New Roman" w:eastAsia="方正仿宋_GBK" w:cs="Times New Roman"/>
          <w:sz w:val="32"/>
          <w:szCs w:val="32"/>
          <w:lang w:val="en-US" w:eastAsia="zh-CN"/>
        </w:rPr>
        <w:t>各项措施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坚决守住不起火、不死人的底线</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lang w:val="en-US" w:eastAsia="zh-CN"/>
        </w:rPr>
        <w:tab/>
      </w:r>
      <w:r>
        <w:rPr>
          <w:rFonts w:hint="default" w:ascii="方正楷体_GBK" w:hAnsi="方正楷体_GBK" w:eastAsia="方正楷体_GBK" w:cs="方正楷体_GBK"/>
          <w:sz w:val="32"/>
          <w:szCs w:val="32"/>
          <w:lang w:val="en-US" w:eastAsia="zh-CN"/>
        </w:rPr>
        <w:t>强化综合施策，构建齐抓共管格局。</w:t>
      </w:r>
      <w:r>
        <w:rPr>
          <w:rFonts w:hint="default" w:ascii="Times New Roman" w:hAnsi="Times New Roman" w:eastAsia="方正仿宋_GBK" w:cs="Times New Roman"/>
          <w:sz w:val="32"/>
          <w:szCs w:val="32"/>
        </w:rPr>
        <w:t>实时把握消防安全风险趋势，落实属地、属事消防安全监管责任，健全完善会商研判、约谈提醒等工作机制，全力做好防范应对工作。</w:t>
      </w:r>
      <w:r>
        <w:rPr>
          <w:rFonts w:hint="default" w:ascii="Times New Roman" w:hAnsi="Times New Roman" w:eastAsia="方正仿宋_GBK" w:cs="Times New Roman"/>
          <w:color w:val="auto"/>
          <w:sz w:val="32"/>
          <w:szCs w:val="32"/>
        </w:rPr>
        <w:t>要广泛告知社会单位消防安全风险，指导落实火灾风险隐患自知自查自改和公示管理制度，进一步提高抗御火灾风险能力。</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textAlignment w:val="auto"/>
        <w:rPr>
          <w:rFonts w:hint="default" w:ascii="Times New Roman" w:hAnsi="Times New Roman" w:cs="Times New Roman"/>
        </w:rPr>
      </w:pPr>
      <w:r>
        <w:rPr>
          <w:rFonts w:hint="default" w:ascii="方正楷体_GBK" w:hAnsi="方正楷体_GBK" w:eastAsia="方正楷体_GBK" w:cs="方正楷体_GBK"/>
          <w:kern w:val="2"/>
          <w:sz w:val="32"/>
          <w:szCs w:val="32"/>
          <w:lang w:val="en-US" w:eastAsia="zh-CN" w:bidi="ar-SA"/>
        </w:rPr>
        <w:t>（四）压实工作责任，完善“一件事”全链条监管。</w:t>
      </w:r>
      <w:r>
        <w:rPr>
          <w:rFonts w:hint="default" w:ascii="Times New Roman" w:hAnsi="Times New Roman" w:eastAsia="方正仿宋_GBK" w:cs="Times New Roman"/>
        </w:rPr>
        <w:t>按照“三管三必须”和“谁主管谁牵头、谁为主谁牵头、谁靠近谁牵头”原则，完善“一件事”全链条监管责任。建立健全电气焊全链条安全管控机制，强化发证监管、现场监管和信用监管，加强特种作业人员、动火审批人员、动火监护人员培训管理，严格落实动火审批和现场监护措施。建立健全保温材料全链条监管措施</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逐项明确部门监管职责和任务分工，有效解决生产、销售、建设、使用、改造和拆除等环节问题。</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五、保障措施</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方正楷体_GBK" w:hAnsi="方正楷体_GBK" w:eastAsia="方正楷体_GBK" w:cs="方正楷体_GBK"/>
          <w:sz w:val="32"/>
          <w:szCs w:val="32"/>
          <w:lang w:val="en-US" w:eastAsia="zh-CN"/>
        </w:rPr>
        <w:t>（一）强化组织领导。</w:t>
      </w:r>
      <w:r>
        <w:rPr>
          <w:rFonts w:hint="default" w:ascii="Times New Roman" w:hAnsi="Times New Roman" w:eastAsia="方正仿宋_GBK" w:cs="Times New Roman"/>
          <w:color w:val="auto"/>
          <w:sz w:val="32"/>
          <w:szCs w:val="32"/>
          <w:lang w:val="en-US" w:eastAsia="zh-CN"/>
        </w:rPr>
        <w:t>成立由镇长吴红军任组长，副镇长马方东任副组长，其他分管领导、马武派出所所长、黄鹤卫生院院长为成员的黄鹤镇今冬明春火灾防控工作领导小组（以下简称领导小组）。领导小组下设办公室在镇应急办，由马方东同志任办公室主任负责统筹协调，吴召攀、张峰同志负责日常工作，强力推进今冬明春火灾防控工作。</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lang w:val="en-US" w:eastAsia="zh-CN"/>
        </w:rPr>
      </w:pPr>
      <w:r>
        <w:rPr>
          <w:rFonts w:hint="default" w:ascii="方正楷体_GBK" w:hAnsi="方正楷体_GBK" w:eastAsia="方正楷体_GBK" w:cs="方正楷体_GBK"/>
          <w:sz w:val="32"/>
          <w:szCs w:val="32"/>
          <w:lang w:val="en-US" w:eastAsia="zh-CN"/>
        </w:rPr>
        <w:t>（二）落实经费保障。</w:t>
      </w:r>
      <w:r>
        <w:rPr>
          <w:rFonts w:hint="default" w:ascii="Times New Roman" w:hAnsi="Times New Roman" w:eastAsia="方正仿宋_GBK" w:cs="Times New Roman"/>
          <w:sz w:val="32"/>
          <w:szCs w:val="32"/>
          <w:lang w:val="en-US" w:eastAsia="zh-CN"/>
        </w:rPr>
        <w:t>强化消防安全建设，购置必备消防设施器材，建强应急处置力量。镇财政办要加大对消防宣传工作的经费投入，支出专项资金印制一批宣传资料。</w:t>
      </w:r>
    </w:p>
    <w:p>
      <w:pPr>
        <w:keepNext w:val="0"/>
        <w:keepLines w:val="0"/>
        <w:pageBreakBefore w:val="0"/>
        <w:widowControl w:val="0"/>
        <w:kinsoku/>
        <w:wordWrap/>
        <w:overflowPunct/>
        <w:topLinePunct w:val="0"/>
        <w:autoSpaceDE/>
        <w:autoSpaceDN/>
        <w:bidi w:val="0"/>
        <w:adjustRightInd/>
        <w:spacing w:line="600" w:lineRule="exact"/>
        <w:ind w:left="0" w:firstLine="640" w:firstLineChars="200"/>
        <w:textAlignment w:val="auto"/>
        <w:rPr>
          <w:rFonts w:hint="default" w:ascii="Times New Roman" w:hAnsi="Times New Roman" w:eastAsia="方正仿宋_GBK" w:cs="Times New Roman"/>
          <w:sz w:val="32"/>
          <w:szCs w:val="32"/>
        </w:rPr>
      </w:pPr>
      <w:r>
        <w:rPr>
          <w:rFonts w:hint="default" w:ascii="方正楷体_GBK" w:hAnsi="方正楷体_GBK" w:eastAsia="方正楷体_GBK" w:cs="方正楷体_GBK"/>
          <w:sz w:val="32"/>
          <w:szCs w:val="32"/>
          <w:lang w:val="en-US" w:eastAsia="zh-CN"/>
        </w:rPr>
        <w:t>（三）</w:t>
      </w:r>
      <w:r>
        <w:rPr>
          <w:rFonts w:hint="default" w:ascii="方正楷体_GBK" w:hAnsi="方正楷体_GBK" w:eastAsia="方正楷体_GBK" w:cs="方正楷体_GBK"/>
          <w:sz w:val="32"/>
          <w:szCs w:val="32"/>
          <w:lang w:val="en-US" w:eastAsia="zh-CN"/>
        </w:rPr>
        <w:tab/>
      </w:r>
      <w:r>
        <w:rPr>
          <w:rFonts w:hint="default" w:ascii="方正楷体_GBK" w:hAnsi="方正楷体_GBK" w:eastAsia="方正楷体_GBK" w:cs="方正楷体_GBK"/>
          <w:sz w:val="32"/>
          <w:szCs w:val="32"/>
          <w:lang w:val="en-US" w:eastAsia="zh-CN"/>
        </w:rPr>
        <w:t>严格督导问效。</w:t>
      </w:r>
      <w:r>
        <w:rPr>
          <w:rFonts w:hint="default" w:ascii="Times New Roman" w:hAnsi="Times New Roman" w:eastAsia="方正仿宋_GBK" w:cs="Times New Roman"/>
          <w:sz w:val="32"/>
          <w:szCs w:val="32"/>
          <w:lang w:val="en-US" w:eastAsia="zh-CN"/>
        </w:rPr>
        <w:t>专项整治期间，领导小组办公室会同镇纪委将严格开展督导检查，</w:t>
      </w:r>
      <w:r>
        <w:rPr>
          <w:rFonts w:hint="default" w:ascii="Times New Roman" w:hAnsi="Times New Roman" w:eastAsia="方正仿宋_GBK" w:cs="Times New Roman"/>
          <w:sz w:val="32"/>
          <w:szCs w:val="32"/>
        </w:rPr>
        <w:t>对工作不力、进展缓慢的，及时通报批评；对责任不落实、履职不到位</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造成严重后果的，严肃追责问责。</w:t>
      </w:r>
    </w:p>
    <w:p>
      <w:pPr>
        <w:pStyle w:val="3"/>
        <w:keepNext w:val="0"/>
        <w:keepLines w:val="0"/>
        <w:pageBreakBefore w:val="0"/>
        <w:widowControl w:val="0"/>
        <w:kinsoku/>
        <w:wordWrap/>
        <w:overflowPunct/>
        <w:topLinePunct w:val="0"/>
        <w:autoSpaceDE/>
        <w:autoSpaceDN/>
        <w:bidi w:val="0"/>
        <w:adjustRightInd/>
        <w:spacing w:after="0" w:line="600" w:lineRule="exact"/>
        <w:ind w:left="0"/>
        <w:textAlignment w:val="auto"/>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9"/>
        <w:keepNext w:val="0"/>
        <w:keepLines w:val="0"/>
        <w:pageBreakBefore w:val="0"/>
        <w:widowControl w:val="0"/>
        <w:pBdr>
          <w:top w:val="single" w:color="auto" w:sz="4" w:space="0"/>
          <w:bottom w:val="single" w:color="auto" w:sz="4" w:space="0"/>
        </w:pBdr>
        <w:kinsoku/>
        <w:overflowPunct/>
        <w:topLinePunct w:val="0"/>
        <w:bidi w:val="0"/>
        <w:spacing w:line="600" w:lineRule="exact"/>
        <w:ind w:firstLine="280" w:firstLineChars="100"/>
        <w:textAlignment w:val="auto"/>
        <w:rPr>
          <w:rFonts w:hint="default" w:ascii="Times New Roman" w:hAnsi="Times New Roman" w:cs="Times New Roman"/>
          <w:lang w:val="en-US" w:eastAsia="zh-CN"/>
        </w:rPr>
      </w:pPr>
      <w:r>
        <w:rPr>
          <w:rFonts w:hint="default" w:ascii="Times New Roman" w:hAnsi="Times New Roman" w:eastAsia="方正仿宋_GBK" w:cs="Times New Roman"/>
          <w:snapToGrid w:val="0"/>
          <w:sz w:val="28"/>
          <w:szCs w:val="28"/>
          <w:lang w:val="en-US" w:eastAsia="zh-CN"/>
        </w:rPr>
        <w:t>黄鹤镇党政办公室                           2023年</w:t>
      </w:r>
      <w:r>
        <w:rPr>
          <w:rFonts w:hint="eastAsia" w:ascii="Times New Roman" w:hAnsi="Times New Roman" w:eastAsia="方正仿宋_GBK" w:cs="Times New Roman"/>
          <w:snapToGrid w:val="0"/>
          <w:sz w:val="28"/>
          <w:szCs w:val="28"/>
          <w:lang w:val="en-US" w:eastAsia="zh-CN"/>
        </w:rPr>
        <w:t>12</w:t>
      </w:r>
      <w:r>
        <w:rPr>
          <w:rFonts w:hint="default" w:ascii="Times New Roman" w:hAnsi="Times New Roman" w:eastAsia="方正仿宋_GBK" w:cs="Times New Roman"/>
          <w:snapToGrid w:val="0"/>
          <w:sz w:val="28"/>
          <w:szCs w:val="28"/>
          <w:lang w:val="en-US" w:eastAsia="zh-CN"/>
        </w:rPr>
        <w:t>月</w:t>
      </w:r>
      <w:r>
        <w:rPr>
          <w:rFonts w:hint="eastAsia" w:ascii="Times New Roman" w:hAnsi="Times New Roman" w:eastAsia="方正仿宋_GBK" w:cs="Times New Roman"/>
          <w:snapToGrid w:val="0"/>
          <w:sz w:val="28"/>
          <w:szCs w:val="28"/>
          <w:lang w:val="en-US" w:eastAsia="zh-CN"/>
        </w:rPr>
        <w:t>5</w:t>
      </w:r>
      <w:r>
        <w:rPr>
          <w:rFonts w:hint="default" w:ascii="Times New Roman" w:hAnsi="Times New Roman" w:eastAsia="方正仿宋_GBK" w:cs="Times New Roman"/>
          <w:snapToGrid w:val="0"/>
          <w:sz w:val="28"/>
          <w:szCs w:val="28"/>
          <w:lang w:val="en-US" w:eastAsia="zh-CN"/>
        </w:rPr>
        <w:t>日印发</w:t>
      </w:r>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5MjVjY2NhNzBiNTA2NjJjNjQ4ODIwYzA2MzQyMDYifQ=="/>
  </w:docVars>
  <w:rsids>
    <w:rsidRoot w:val="00000000"/>
    <w:rsid w:val="03EC0177"/>
    <w:rsid w:val="06B34F7C"/>
    <w:rsid w:val="092C1016"/>
    <w:rsid w:val="0C3C77C2"/>
    <w:rsid w:val="14D42C8D"/>
    <w:rsid w:val="151237B6"/>
    <w:rsid w:val="158A51AE"/>
    <w:rsid w:val="24654A38"/>
    <w:rsid w:val="2FD376D3"/>
    <w:rsid w:val="34160775"/>
    <w:rsid w:val="34993154"/>
    <w:rsid w:val="45352A25"/>
    <w:rsid w:val="467E769A"/>
    <w:rsid w:val="497B3FD0"/>
    <w:rsid w:val="4DAA76F7"/>
    <w:rsid w:val="516F7BAF"/>
    <w:rsid w:val="59B166C6"/>
    <w:rsid w:val="60E6695B"/>
    <w:rsid w:val="626F711E"/>
    <w:rsid w:val="72113D4E"/>
    <w:rsid w:val="73A82490"/>
    <w:rsid w:val="785C1A9B"/>
    <w:rsid w:val="7A7C69B0"/>
    <w:rsid w:val="7D6A0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Calibri"/>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0"/>
    <w:pPr>
      <w:ind w:left="2100"/>
    </w:pPr>
  </w:style>
  <w:style w:type="paragraph" w:styleId="3">
    <w:name w:val="Body Text"/>
    <w:basedOn w:val="1"/>
    <w:next w:val="2"/>
    <w:qFormat/>
    <w:uiPriority w:val="0"/>
    <w:pPr>
      <w:spacing w:after="120"/>
    </w:pPr>
    <w:rPr>
      <w:rFonts w:ascii="Times New Roman" w:hAnsi="Times New Roman" w:eastAsia="仿宋_GB2312" w:cs="Times New Roman"/>
      <w:sz w:val="32"/>
      <w:szCs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Cambria" w:hAnsi="Cambria" w:cs="Times New Roman"/>
      <w:b/>
      <w:bCs/>
      <w:sz w:val="32"/>
      <w:szCs w:val="32"/>
    </w:rPr>
  </w:style>
  <w:style w:type="paragraph" w:customStyle="1" w:styleId="9">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2023-12-05T04:29:00Z</dcterms:created>
  <dc:creator>Air</dc:creator>
  <cp:lastModifiedBy>慕晴昔烟雪</cp:lastModifiedBy>
  <cp:lastPrinted>2023-12-05T09:20:00Z</cp:lastPrinted>
  <dcterms:modified xsi:type="dcterms:W3CDTF">2023-12-05T09:57:39Z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F0B9385AD1234FC5B274C1DB2D70EC8F_13</vt:lpwstr>
  </property>
</Properties>
</file>