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33" w:rsidRDefault="00EE2547">
      <w:pPr>
        <w:snapToGrid w:val="0"/>
        <w:spacing w:line="600" w:lineRule="exact"/>
        <w:rPr>
          <w:rFonts w:eastAsia="方正魏碑_GBK"/>
          <w:szCs w:val="32"/>
        </w:rPr>
      </w:pPr>
      <w:r w:rsidRPr="00EE2547">
        <w:rPr>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7" type="#_x0000_t136" style="position:absolute;left:0;text-align:left;margin-left:0;margin-top:0;width:442.4pt;height:57.9pt;z-index:251659264" fillcolor="red" strokecolor="red">
            <v:textpath style="font-family:&quot;华文中宋&quot;;font-size:18pt;font-weight:bold" trim="t" fitpath="t" string="石柱土家族自治县人力资源和社会保障局电子公文&#10;"/>
          </v:shape>
        </w:pict>
      </w:r>
    </w:p>
    <w:p w:rsidR="00C96933" w:rsidRDefault="00C96933">
      <w:pPr>
        <w:snapToGrid w:val="0"/>
        <w:spacing w:line="600" w:lineRule="exact"/>
        <w:ind w:right="572"/>
        <w:rPr>
          <w:rFonts w:eastAsia="方正魏碑_GBK"/>
          <w:szCs w:val="32"/>
        </w:rPr>
      </w:pPr>
    </w:p>
    <w:p w:rsidR="00C96933" w:rsidRDefault="001D2562">
      <w:pPr>
        <w:snapToGrid w:val="0"/>
        <w:spacing w:line="600" w:lineRule="exact"/>
        <w:ind w:firstLineChars="100" w:firstLine="320"/>
        <w:rPr>
          <w:rFonts w:eastAsia="方正仿宋_GBK"/>
          <w:snapToGrid w:val="0"/>
          <w:szCs w:val="32"/>
        </w:rPr>
      </w:pPr>
      <w:r>
        <w:rPr>
          <w:rFonts w:eastAsia="方正仿宋_GBK"/>
          <w:szCs w:val="32"/>
        </w:rPr>
        <w:t>石人社发〔</w:t>
      </w:r>
      <w:r>
        <w:rPr>
          <w:rFonts w:eastAsia="方正仿宋_GBK"/>
          <w:szCs w:val="32"/>
        </w:rPr>
        <w:t>20</w:t>
      </w:r>
      <w:r>
        <w:rPr>
          <w:rFonts w:eastAsia="方正仿宋_GBK" w:hint="eastAsia"/>
          <w:szCs w:val="32"/>
        </w:rPr>
        <w:t>23</w:t>
      </w:r>
      <w:r>
        <w:rPr>
          <w:rFonts w:eastAsia="方正仿宋_GBK"/>
          <w:szCs w:val="32"/>
        </w:rPr>
        <w:t>〕</w:t>
      </w:r>
      <w:r>
        <w:rPr>
          <w:rFonts w:eastAsia="方正仿宋_GBK" w:hint="eastAsia"/>
          <w:szCs w:val="32"/>
        </w:rPr>
        <w:t>405</w:t>
      </w:r>
      <w:r>
        <w:rPr>
          <w:rFonts w:eastAsia="方正仿宋_GBK"/>
          <w:szCs w:val="32"/>
        </w:rPr>
        <w:t>号</w:t>
      </w:r>
      <w:r w:rsidR="00EE2547" w:rsidRPr="00EE2547">
        <w:rPr>
          <w:rFonts w:eastAsia="方正仿宋_GBK"/>
          <w:snapToGrid w:val="0"/>
          <w:szCs w:val="32"/>
        </w:rPr>
        <w:pict>
          <v:line id="直线 84" o:spid="_x0000_s1026" style="position:absolute;left:0;text-align:left;z-index:251660288;mso-position-horizontal-relative:text;mso-position-vertical-relative:text" from="0,2.85pt" to="444pt,2.85pt" o:gfxdata="UEsDBAoAAAAAAIdO4kAAAAAAAAAAAAAAAAAEAAAAZHJzL1BLAwQUAAAACACHTuJAgpfnWtAAAAAE&#10;AQAADwAAAGRycy9kb3ducmV2LnhtbE2Py27CMBBF95X6D9YgdVdsUgFRiMOiUtctjwVLEw9JRDyO&#10;bIfA33faTbs8uqN7z5Tbu+vFDUPsPGlYzBUIpNrbjhoNx8PHaw4iJkPW9J5QwwMjbKvnp9IU1k+0&#10;w9s+NYJLKBZGQ5vSUEgZ6xadiXM/IHF28cGZxBgaaYOZuNz1MlNqJZ3piBdaM+B7i/V1PzoNp3Ug&#10;P+0+L19vIz1iNlwP2VJp/TJbqA2IhPf0dww/+qwOFTud/Ug2il4DP5I0LNcgOMzznPn8y7Iq5X/5&#10;6htQSwMEFAAAAAgAh07iQOVCwqjvAQAA4wMAAA4AAABkcnMvZTJvRG9jLnhtbK1TzXLTMBC+M8M7&#10;aHQndgotGU+cHhrChYHM0D7ARpJtDfobrRInz8JrcOLC4/Q1WNluCuWSAz7IK+3q2/2+XS1vj9aw&#10;g4qovav5fFZyppzwUru25g/3mzcLzjCBk2C8UzU/KeS3q9evln2o1JXvvJEqMgJxWPWh5l1KoSoK&#10;FJ2ygDMflCNn46OFRNvYFjJCT+jWFFdleVP0PsoQvVCIdLoenXxCjJcA+qbRQq292Fvl0ogalYFE&#10;lLDTAflqqLZplEhfmgZVYqbmxDQNKyUhe5fXYrWEqo0QOi2mEuCSEl5wsqAdJT1DrSEB20f9D5TV&#10;Inr0TZoJb4uRyKAIsZiXL7T52kFQAxeSGsNZdPx/sOLzYRuZljQJnDmw1PDH7z8ef/5ii3dZnD5g&#10;RTF3bhunHYZtzEyPTbT5TxzYcRD0dBZUHRMTdHh983axKElr8eQrni+GiOmj8pZlo+ZGu8wVKjh8&#10;wkTJKPQpJB8bx3pCfD+/znhAk9dQx8m0gapP1L9v993UBfRGy402Jl/E2O7uTGQHoBnYbEr6MjOC&#10;/yss51oDdmPc4Bqno1MgPzjJ0imQOo4eBc+VWCU5M4reULYIEKoE2lwSSamNowqyuKOc2dp5eaJe&#10;7EPUbUeCzIcqs4d6P9Q7zWkerj/3A9Lz2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X51rQ&#10;AAAABAEAAA8AAAAAAAAAAQAgAAAAIgAAAGRycy9kb3ducmV2LnhtbFBLAQIUABQAAAAIAIdO4kDl&#10;QsKo7wEAAOMDAAAOAAAAAAAAAAEAIAAAAB8BAABkcnMvZTJvRG9jLnhtbFBLBQYAAAAABgAGAFkB&#10;AACABQAAAAA=&#10;" strokecolor="red" strokeweight="4.5pt">
            <v:stroke linestyle="thickThin"/>
          </v:line>
        </w:pict>
      </w:r>
      <w:r>
        <w:rPr>
          <w:rFonts w:eastAsia="方正仿宋_GBK"/>
          <w:szCs w:val="32"/>
        </w:rPr>
        <w:t xml:space="preserve">             </w:t>
      </w:r>
      <w:r>
        <w:rPr>
          <w:rFonts w:eastAsia="方正仿宋_GBK"/>
          <w:snapToGrid w:val="0"/>
          <w:szCs w:val="32"/>
        </w:rPr>
        <w:t>年</w:t>
      </w:r>
      <w:r>
        <w:rPr>
          <w:rFonts w:eastAsia="方正仿宋_GBK"/>
          <w:snapToGrid w:val="0"/>
          <w:szCs w:val="32"/>
        </w:rPr>
        <w:t xml:space="preserve">  </w:t>
      </w:r>
      <w:r>
        <w:rPr>
          <w:rFonts w:eastAsia="方正仿宋_GBK"/>
          <w:snapToGrid w:val="0"/>
          <w:szCs w:val="32"/>
        </w:rPr>
        <w:t>月</w:t>
      </w:r>
      <w:r>
        <w:rPr>
          <w:rFonts w:eastAsia="方正仿宋_GBK"/>
          <w:snapToGrid w:val="0"/>
          <w:szCs w:val="32"/>
        </w:rPr>
        <w:t xml:space="preserve">  </w:t>
      </w:r>
      <w:r>
        <w:rPr>
          <w:rFonts w:eastAsia="方正仿宋_GBK"/>
          <w:snapToGrid w:val="0"/>
          <w:szCs w:val="32"/>
        </w:rPr>
        <w:t>日</w:t>
      </w:r>
      <w:r>
        <w:rPr>
          <w:rFonts w:eastAsia="方正仿宋_GBK"/>
          <w:snapToGrid w:val="0"/>
          <w:szCs w:val="32"/>
        </w:rPr>
        <w:t xml:space="preserve">  </w:t>
      </w:r>
      <w:r>
        <w:rPr>
          <w:rFonts w:eastAsia="方正仿宋_GBK"/>
          <w:snapToGrid w:val="0"/>
          <w:szCs w:val="32"/>
        </w:rPr>
        <w:t>核收：</w:t>
      </w:r>
    </w:p>
    <w:p w:rsidR="00C96933" w:rsidRDefault="00C96933">
      <w:pPr>
        <w:spacing w:line="600" w:lineRule="exact"/>
        <w:jc w:val="center"/>
        <w:rPr>
          <w:rFonts w:eastAsia="方正小标宋_GBK"/>
          <w:szCs w:val="32"/>
        </w:rPr>
      </w:pPr>
    </w:p>
    <w:p w:rsidR="00C96933" w:rsidRDefault="001D2562">
      <w:pPr>
        <w:spacing w:line="560" w:lineRule="exact"/>
        <w:jc w:val="center"/>
        <w:rPr>
          <w:rFonts w:eastAsia="方正小标宋_GBK"/>
          <w:sz w:val="44"/>
          <w:szCs w:val="32"/>
        </w:rPr>
      </w:pPr>
      <w:r>
        <w:rPr>
          <w:rFonts w:eastAsia="方正小标宋_GBK"/>
          <w:sz w:val="44"/>
          <w:szCs w:val="32"/>
        </w:rPr>
        <w:t>石柱土家族自治县人力资源和社会保障局</w:t>
      </w:r>
    </w:p>
    <w:p w:rsidR="00C96933" w:rsidRDefault="001D2562">
      <w:pPr>
        <w:spacing w:line="560" w:lineRule="exact"/>
        <w:jc w:val="center"/>
        <w:rPr>
          <w:rFonts w:ascii="方正小标宋_GBK" w:eastAsia="方正小标宋_GBK"/>
          <w:sz w:val="44"/>
          <w:szCs w:val="44"/>
        </w:rPr>
      </w:pPr>
      <w:r>
        <w:rPr>
          <w:rFonts w:ascii="方正小标宋_GBK" w:eastAsia="方正小标宋_GBK" w:hint="eastAsia"/>
          <w:sz w:val="44"/>
          <w:szCs w:val="44"/>
        </w:rPr>
        <w:t>关于举办石柱县首届乡村振兴技能大赛的通知</w:t>
      </w:r>
    </w:p>
    <w:p w:rsidR="00C96933" w:rsidRDefault="00C96933">
      <w:pPr>
        <w:spacing w:line="560" w:lineRule="exact"/>
        <w:rPr>
          <w:szCs w:val="32"/>
        </w:rPr>
      </w:pPr>
    </w:p>
    <w:p w:rsidR="00C96933" w:rsidRDefault="001D2562">
      <w:pPr>
        <w:pStyle w:val="11"/>
        <w:spacing w:line="594" w:lineRule="exact"/>
        <w:rPr>
          <w:rFonts w:eastAsia="方正仿宋_GBK"/>
          <w:szCs w:val="32"/>
        </w:rPr>
      </w:pPr>
      <w:r>
        <w:rPr>
          <w:rFonts w:eastAsia="方正仿宋_GBK"/>
          <w:szCs w:val="32"/>
        </w:rPr>
        <w:t>县级各部门，各行业协会，有关单位：</w:t>
      </w:r>
    </w:p>
    <w:p w:rsidR="00C96933" w:rsidRDefault="001D2562">
      <w:pPr>
        <w:pStyle w:val="11"/>
        <w:spacing w:line="594" w:lineRule="exact"/>
        <w:ind w:firstLineChars="200" w:firstLine="640"/>
        <w:rPr>
          <w:rFonts w:eastAsia="方正仿宋_GBK"/>
          <w:szCs w:val="32"/>
        </w:rPr>
      </w:pPr>
      <w:r>
        <w:rPr>
          <w:rFonts w:eastAsia="方正仿宋_GBK"/>
          <w:szCs w:val="32"/>
        </w:rPr>
        <w:t>为深入贯彻习近平总书记关于技能人才工作的重要指示批示精神，健全技能人才培养、使用、评价、激励制度，为广大技能人才提供展示精湛技能、相互切磋技艺的平台，以赛促教、以赛促培、以赛促评、以赛促建，进一步壮大我县应用型、实用型人才队伍，巩固脱贫攻坚成果，助力乡村振兴，推动全县经济社会高质量发展。经研究，我县决定围绕</w:t>
      </w:r>
      <w:r>
        <w:rPr>
          <w:rFonts w:eastAsia="方正仿宋_GBK" w:hint="eastAsia"/>
          <w:szCs w:val="32"/>
        </w:rPr>
        <w:t>“</w:t>
      </w:r>
      <w:r>
        <w:rPr>
          <w:rFonts w:eastAsia="方正仿宋_GBK"/>
          <w:szCs w:val="32"/>
        </w:rPr>
        <w:t>技高行天下，能强走世界</w:t>
      </w:r>
      <w:r>
        <w:rPr>
          <w:rFonts w:eastAsia="方正仿宋_GBK" w:hint="eastAsia"/>
          <w:szCs w:val="32"/>
        </w:rPr>
        <w:t>”</w:t>
      </w:r>
      <w:r>
        <w:rPr>
          <w:rFonts w:eastAsia="方正仿宋_GBK"/>
          <w:szCs w:val="32"/>
        </w:rPr>
        <w:t>主题，举办石柱县首届乡村振兴技能大赛。</w:t>
      </w:r>
    </w:p>
    <w:p w:rsidR="00C96933" w:rsidRDefault="001D2562">
      <w:pPr>
        <w:pStyle w:val="11"/>
        <w:spacing w:line="594" w:lineRule="exact"/>
        <w:ind w:firstLineChars="200" w:firstLine="640"/>
        <w:rPr>
          <w:rFonts w:eastAsia="方正黑体_GBK"/>
          <w:bCs/>
          <w:szCs w:val="32"/>
        </w:rPr>
      </w:pPr>
      <w:r>
        <w:rPr>
          <w:rFonts w:eastAsia="方正黑体_GBK"/>
          <w:bCs/>
          <w:szCs w:val="32"/>
        </w:rPr>
        <w:t>一、参赛主题</w:t>
      </w:r>
    </w:p>
    <w:p w:rsidR="00C96933" w:rsidRDefault="001D2562">
      <w:pPr>
        <w:pStyle w:val="11"/>
        <w:spacing w:line="594" w:lineRule="exact"/>
        <w:ind w:firstLineChars="200" w:firstLine="640"/>
        <w:rPr>
          <w:rFonts w:eastAsia="方正仿宋_GBK"/>
          <w:szCs w:val="32"/>
        </w:rPr>
      </w:pPr>
      <w:r>
        <w:rPr>
          <w:rFonts w:eastAsia="方正仿宋_GBK"/>
          <w:szCs w:val="32"/>
        </w:rPr>
        <w:t>技高行天下，能强走世界。</w:t>
      </w:r>
    </w:p>
    <w:p w:rsidR="00C96933" w:rsidRDefault="001D2562">
      <w:pPr>
        <w:pStyle w:val="11"/>
        <w:spacing w:line="594" w:lineRule="exact"/>
        <w:ind w:firstLineChars="200" w:firstLine="640"/>
        <w:rPr>
          <w:rFonts w:eastAsia="方正黑体_GBK"/>
          <w:bCs/>
          <w:szCs w:val="32"/>
        </w:rPr>
      </w:pPr>
      <w:r>
        <w:rPr>
          <w:rFonts w:eastAsia="方正黑体_GBK"/>
          <w:bCs/>
          <w:szCs w:val="32"/>
        </w:rPr>
        <w:t>二、主办和承</w:t>
      </w:r>
      <w:r w:rsidR="00575F80">
        <w:rPr>
          <w:rFonts w:eastAsia="方正黑体_GBK" w:hint="eastAsia"/>
          <w:bCs/>
          <w:szCs w:val="32"/>
        </w:rPr>
        <w:t>办</w:t>
      </w:r>
      <w:r>
        <w:rPr>
          <w:rFonts w:eastAsia="方正黑体_GBK"/>
          <w:bCs/>
          <w:szCs w:val="32"/>
        </w:rPr>
        <w:t>单位</w:t>
      </w:r>
    </w:p>
    <w:p w:rsidR="00C96933" w:rsidRDefault="001D2562">
      <w:pPr>
        <w:pStyle w:val="11"/>
        <w:spacing w:line="594" w:lineRule="exact"/>
        <w:ind w:firstLineChars="200" w:firstLine="640"/>
        <w:rPr>
          <w:rFonts w:eastAsia="方正仿宋_GBK"/>
          <w:szCs w:val="32"/>
        </w:rPr>
      </w:pPr>
      <w:r>
        <w:rPr>
          <w:rFonts w:eastAsia="方正仿宋_GBK"/>
          <w:szCs w:val="32"/>
        </w:rPr>
        <w:t>主办单位：</w:t>
      </w:r>
      <w:hyperlink r:id="rId7" w:tgtFrame="https://www.so.com/_blank" w:history="1">
        <w:r>
          <w:rPr>
            <w:rFonts w:eastAsia="方正仿宋_GBK"/>
            <w:szCs w:val="32"/>
          </w:rPr>
          <w:t>石柱土家族自治县人民政府</w:t>
        </w:r>
      </w:hyperlink>
    </w:p>
    <w:p w:rsidR="00C96933" w:rsidRDefault="001D2562">
      <w:pPr>
        <w:pStyle w:val="11"/>
        <w:spacing w:line="594" w:lineRule="exact"/>
        <w:ind w:firstLineChars="200" w:firstLine="640"/>
        <w:rPr>
          <w:rFonts w:eastAsia="方正仿宋_GBK"/>
          <w:szCs w:val="32"/>
        </w:rPr>
      </w:pPr>
      <w:r>
        <w:rPr>
          <w:rFonts w:eastAsia="方正仿宋_GBK"/>
          <w:szCs w:val="32"/>
        </w:rPr>
        <w:t>承办单位：石柱土家族自治县人力资源和社会保障局、石柱土家族自治县职业教育中心</w:t>
      </w:r>
    </w:p>
    <w:p w:rsidR="00C96933" w:rsidRDefault="001D2562">
      <w:pPr>
        <w:pStyle w:val="11"/>
        <w:spacing w:line="594" w:lineRule="exact"/>
        <w:ind w:firstLineChars="200" w:firstLine="640"/>
        <w:rPr>
          <w:rFonts w:eastAsia="方正黑体_GBK"/>
          <w:bCs/>
          <w:szCs w:val="32"/>
        </w:rPr>
      </w:pPr>
      <w:r>
        <w:rPr>
          <w:rFonts w:eastAsia="方正黑体_GBK"/>
          <w:bCs/>
          <w:szCs w:val="32"/>
        </w:rPr>
        <w:lastRenderedPageBreak/>
        <w:t>三、</w:t>
      </w:r>
      <w:bookmarkStart w:id="0" w:name="OLE_LINK3"/>
      <w:r>
        <w:rPr>
          <w:rFonts w:eastAsia="方正黑体_GBK"/>
          <w:bCs/>
          <w:szCs w:val="32"/>
        </w:rPr>
        <w:t>竞赛项目</w:t>
      </w:r>
      <w:bookmarkEnd w:id="0"/>
      <w:r>
        <w:rPr>
          <w:rFonts w:eastAsia="方正黑体_GBK"/>
          <w:bCs/>
          <w:szCs w:val="32"/>
        </w:rPr>
        <w:t>和标准</w:t>
      </w:r>
    </w:p>
    <w:p w:rsidR="00C96933" w:rsidRDefault="001D2562">
      <w:pPr>
        <w:pStyle w:val="11"/>
        <w:spacing w:line="594" w:lineRule="exact"/>
        <w:ind w:firstLineChars="200" w:firstLine="640"/>
        <w:rPr>
          <w:rFonts w:eastAsia="方正楷体_GBK"/>
          <w:szCs w:val="32"/>
        </w:rPr>
      </w:pPr>
      <w:r>
        <w:rPr>
          <w:rFonts w:eastAsia="方正楷体_GBK"/>
          <w:szCs w:val="32"/>
        </w:rPr>
        <w:t>（一）竞赛项目</w:t>
      </w:r>
    </w:p>
    <w:p w:rsidR="00C96933" w:rsidRDefault="001D2562">
      <w:pPr>
        <w:pStyle w:val="11"/>
        <w:spacing w:line="594" w:lineRule="exact"/>
        <w:ind w:firstLineChars="200" w:firstLine="640"/>
        <w:rPr>
          <w:rFonts w:eastAsia="方正仿宋_GBK"/>
          <w:bCs/>
          <w:szCs w:val="32"/>
        </w:rPr>
      </w:pPr>
      <w:r>
        <w:rPr>
          <w:rFonts w:eastAsia="方正仿宋_GBK"/>
          <w:bCs/>
          <w:szCs w:val="32"/>
        </w:rPr>
        <w:t>茶艺、养老护理、中式烹调</w:t>
      </w:r>
    </w:p>
    <w:p w:rsidR="00C96933" w:rsidRDefault="001D2562">
      <w:pPr>
        <w:pStyle w:val="11"/>
        <w:spacing w:line="594" w:lineRule="exact"/>
        <w:ind w:firstLineChars="200" w:firstLine="640"/>
        <w:rPr>
          <w:rFonts w:eastAsia="方正楷体_GBK"/>
          <w:szCs w:val="32"/>
        </w:rPr>
      </w:pPr>
      <w:r>
        <w:rPr>
          <w:rFonts w:eastAsia="方正楷体_GBK"/>
          <w:szCs w:val="32"/>
        </w:rPr>
        <w:t>（二）竞赛标准</w:t>
      </w:r>
    </w:p>
    <w:p w:rsidR="00C96933" w:rsidRDefault="001D2562">
      <w:pPr>
        <w:pStyle w:val="11"/>
        <w:spacing w:line="594" w:lineRule="exact"/>
        <w:ind w:firstLineChars="200" w:firstLine="640"/>
        <w:rPr>
          <w:rFonts w:eastAsia="方正仿宋_GBK"/>
          <w:szCs w:val="32"/>
        </w:rPr>
      </w:pPr>
      <w:r>
        <w:rPr>
          <w:rFonts w:eastAsia="方正仿宋_GBK"/>
          <w:szCs w:val="32"/>
        </w:rPr>
        <w:t>本届大赛所有项目按照国家职业技能等级三级标准，并结合国赛标准和该领域专业学生或从业人员应掌握的新知识、新技能、新要求等内容进行命题。大赛技术文件于赛前一周之内由大赛实施单位通过</w:t>
      </w:r>
      <w:r>
        <w:rPr>
          <w:rFonts w:eastAsia="方正仿宋_GBK"/>
          <w:color w:val="000000"/>
          <w:sz w:val="31"/>
          <w:szCs w:val="31"/>
          <w:shd w:val="clear" w:color="auto" w:fill="FFFFFF"/>
        </w:rPr>
        <w:t>重庆市石柱县人民政府网（</w:t>
      </w:r>
      <w:r>
        <w:rPr>
          <w:rFonts w:eastAsia="宋体"/>
          <w:color w:val="000000"/>
          <w:sz w:val="31"/>
          <w:szCs w:val="31"/>
          <w:shd w:val="clear" w:color="auto" w:fill="FFFFFF"/>
        </w:rPr>
        <w:t>http://www.cqszx.gov.cn/</w:t>
      </w:r>
      <w:r>
        <w:rPr>
          <w:rFonts w:eastAsia="宋体"/>
          <w:color w:val="000000"/>
          <w:sz w:val="31"/>
          <w:szCs w:val="31"/>
          <w:shd w:val="clear" w:color="auto" w:fill="FFFFFF"/>
        </w:rPr>
        <w:t>）</w:t>
      </w:r>
      <w:r>
        <w:rPr>
          <w:rFonts w:eastAsia="方正仿宋_GBK"/>
          <w:szCs w:val="32"/>
        </w:rPr>
        <w:t>方式公布。</w:t>
      </w:r>
    </w:p>
    <w:p w:rsidR="00C96933" w:rsidRDefault="001D2562">
      <w:pPr>
        <w:pStyle w:val="11"/>
        <w:spacing w:line="594" w:lineRule="exact"/>
        <w:ind w:firstLineChars="200" w:firstLine="640"/>
        <w:rPr>
          <w:rFonts w:eastAsia="方正黑体_GBK"/>
          <w:bCs/>
          <w:szCs w:val="32"/>
        </w:rPr>
      </w:pPr>
      <w:r>
        <w:rPr>
          <w:rFonts w:eastAsia="方正黑体_GBK"/>
          <w:bCs/>
          <w:szCs w:val="32"/>
        </w:rPr>
        <w:t>四、参赛条件</w:t>
      </w:r>
    </w:p>
    <w:p w:rsidR="00C96933" w:rsidRDefault="001D2562">
      <w:pPr>
        <w:pStyle w:val="11"/>
        <w:spacing w:line="594" w:lineRule="exact"/>
        <w:ind w:firstLineChars="200" w:firstLine="640"/>
        <w:rPr>
          <w:rFonts w:eastAsia="方正仿宋_GBK"/>
          <w:szCs w:val="32"/>
        </w:rPr>
      </w:pPr>
      <w:bookmarkStart w:id="1" w:name="OLE_LINK6"/>
      <w:bookmarkEnd w:id="1"/>
      <w:r>
        <w:rPr>
          <w:rFonts w:eastAsia="方正仿宋_GBK"/>
          <w:szCs w:val="32"/>
        </w:rPr>
        <w:t>（一）本届大赛对照符合国家职业标准规定的竞赛项目，结合国家职业技能等级标准三级命题，凡工作、学习、居住在石柱县辖区内一年以上，须年满</w:t>
      </w:r>
      <w:r>
        <w:rPr>
          <w:rFonts w:eastAsia="方正仿宋_GBK"/>
          <w:szCs w:val="32"/>
        </w:rPr>
        <w:t>16</w:t>
      </w:r>
      <w:r>
        <w:rPr>
          <w:rFonts w:eastAsia="方正仿宋_GBK"/>
          <w:szCs w:val="32"/>
        </w:rPr>
        <w:t>周岁以上且在法定退休年龄以内，从事、学习本职业（工种）或相关职业（工种），具有良好的政治思想素质、积极上进的人员均可报名参赛。</w:t>
      </w:r>
    </w:p>
    <w:p w:rsidR="00C96933" w:rsidRDefault="001D2562">
      <w:pPr>
        <w:pStyle w:val="11"/>
        <w:spacing w:line="594" w:lineRule="exact"/>
        <w:ind w:firstLineChars="200" w:firstLine="640"/>
        <w:rPr>
          <w:rFonts w:eastAsia="方正仿宋_GBK"/>
          <w:szCs w:val="32"/>
        </w:rPr>
      </w:pPr>
      <w:r>
        <w:rPr>
          <w:rFonts w:eastAsia="方正仿宋_GBK"/>
          <w:szCs w:val="32"/>
        </w:rPr>
        <w:t>参赛人员以学生身份参赛的，应为县职业教育中心全日制在校在籍学生（需提供学籍卡或学生证为证明）；以职工身份参赛的应年满</w:t>
      </w:r>
      <w:r>
        <w:rPr>
          <w:rFonts w:eastAsia="方正仿宋_GBK"/>
          <w:szCs w:val="32"/>
        </w:rPr>
        <w:t>22</w:t>
      </w:r>
      <w:r>
        <w:rPr>
          <w:rFonts w:eastAsia="方正仿宋_GBK"/>
          <w:szCs w:val="32"/>
        </w:rPr>
        <w:t>周岁，一般具有相应职业（工种）国家职业技能标准四级（中级工）及以上职业资格或技能等级，对未取得相应等级职业资格或技能等级的，原则上应从事本职业（工种）工作五年以上且具备扎实的理论基础和较高的技能水平。以职工身份参</w:t>
      </w:r>
      <w:r>
        <w:rPr>
          <w:rFonts w:eastAsia="方正仿宋_GBK"/>
          <w:szCs w:val="32"/>
        </w:rPr>
        <w:lastRenderedPageBreak/>
        <w:t>赛选手不得担任同一赛事中同一项目的学生参赛选手指导教师。</w:t>
      </w:r>
    </w:p>
    <w:p w:rsidR="00C96933" w:rsidRDefault="001D2562">
      <w:pPr>
        <w:pStyle w:val="11"/>
        <w:spacing w:line="594" w:lineRule="exact"/>
        <w:ind w:firstLineChars="200" w:firstLine="640"/>
        <w:rPr>
          <w:rFonts w:eastAsia="方正仿宋_GBK"/>
          <w:szCs w:val="32"/>
        </w:rPr>
      </w:pPr>
      <w:r>
        <w:rPr>
          <w:rFonts w:eastAsia="方正仿宋_GBK"/>
          <w:szCs w:val="32"/>
        </w:rPr>
        <w:t>本届大赛三个赛项参赛对象不区分学生组和职工组，初赛由各参赛单位自行组织，初赛结束后将择优选派选手参加决赛（同一单位选派选手原则上不得超过</w:t>
      </w:r>
      <w:r>
        <w:rPr>
          <w:rFonts w:eastAsia="方正仿宋_GBK"/>
          <w:szCs w:val="32"/>
        </w:rPr>
        <w:t>3</w:t>
      </w:r>
      <w:r>
        <w:rPr>
          <w:rFonts w:eastAsia="方正仿宋_GBK"/>
          <w:szCs w:val="32"/>
        </w:rPr>
        <w:t>人）。决赛中，每个项目参赛选手不少于</w:t>
      </w:r>
      <w:r>
        <w:rPr>
          <w:rFonts w:eastAsia="方正仿宋_GBK"/>
          <w:szCs w:val="32"/>
        </w:rPr>
        <w:t>20</w:t>
      </w:r>
      <w:r>
        <w:rPr>
          <w:rFonts w:eastAsia="方正仿宋_GBK"/>
          <w:szCs w:val="32"/>
        </w:rPr>
        <w:t>人。</w:t>
      </w:r>
    </w:p>
    <w:p w:rsidR="00C96933" w:rsidRDefault="001D2562">
      <w:pPr>
        <w:pStyle w:val="11"/>
        <w:spacing w:line="594" w:lineRule="exact"/>
        <w:ind w:firstLineChars="200" w:firstLine="640"/>
        <w:rPr>
          <w:rFonts w:eastAsia="方正仿宋_GBK"/>
          <w:szCs w:val="32"/>
        </w:rPr>
      </w:pPr>
      <w:r>
        <w:rPr>
          <w:rFonts w:eastAsia="方正仿宋_GBK"/>
          <w:szCs w:val="32"/>
        </w:rPr>
        <w:t>（二）选手资格由县人力社保局人事技能考试鉴定中心、县职业教育中心负责审核。</w:t>
      </w:r>
    </w:p>
    <w:p w:rsidR="00C96933" w:rsidRDefault="001D2562">
      <w:pPr>
        <w:pStyle w:val="11"/>
        <w:spacing w:line="560" w:lineRule="exact"/>
        <w:ind w:firstLineChars="200" w:firstLine="640"/>
        <w:rPr>
          <w:rFonts w:eastAsia="方正黑体_GBK"/>
          <w:bCs/>
          <w:szCs w:val="32"/>
        </w:rPr>
      </w:pPr>
      <w:r>
        <w:rPr>
          <w:rFonts w:eastAsia="方正黑体_GBK"/>
          <w:bCs/>
          <w:szCs w:val="32"/>
        </w:rPr>
        <w:t>五、大赛流程</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575"/>
        <w:gridCol w:w="1710"/>
        <w:gridCol w:w="5355"/>
      </w:tblGrid>
      <w:tr w:rsidR="00C96933">
        <w:trPr>
          <w:trHeight w:val="267"/>
        </w:trPr>
        <w:tc>
          <w:tcPr>
            <w:tcW w:w="858" w:type="dxa"/>
            <w:noWrap/>
          </w:tcPr>
          <w:p w:rsidR="00C96933" w:rsidRDefault="001D2562">
            <w:pPr>
              <w:spacing w:line="560" w:lineRule="exact"/>
              <w:jc w:val="center"/>
              <w:rPr>
                <w:rFonts w:eastAsia="方正仿宋_GBK"/>
                <w:szCs w:val="32"/>
              </w:rPr>
            </w:pPr>
            <w:r>
              <w:rPr>
                <w:rFonts w:eastAsia="方正仿宋_GBK"/>
                <w:szCs w:val="32"/>
              </w:rPr>
              <w:t>序号</w:t>
            </w:r>
          </w:p>
        </w:tc>
        <w:tc>
          <w:tcPr>
            <w:tcW w:w="1575" w:type="dxa"/>
            <w:noWrap/>
          </w:tcPr>
          <w:p w:rsidR="00C96933" w:rsidRDefault="001D2562">
            <w:pPr>
              <w:spacing w:line="560" w:lineRule="exact"/>
              <w:jc w:val="center"/>
              <w:rPr>
                <w:rFonts w:eastAsia="方正仿宋_GBK"/>
                <w:szCs w:val="32"/>
              </w:rPr>
            </w:pPr>
            <w:r>
              <w:rPr>
                <w:rFonts w:eastAsia="方正仿宋_GBK"/>
                <w:szCs w:val="32"/>
              </w:rPr>
              <w:t>项目名称</w:t>
            </w:r>
          </w:p>
        </w:tc>
        <w:tc>
          <w:tcPr>
            <w:tcW w:w="1710" w:type="dxa"/>
            <w:noWrap/>
          </w:tcPr>
          <w:p w:rsidR="00C96933" w:rsidRDefault="001D2562">
            <w:pPr>
              <w:spacing w:line="560" w:lineRule="exact"/>
              <w:jc w:val="center"/>
              <w:rPr>
                <w:rFonts w:eastAsia="方正仿宋_GBK"/>
                <w:szCs w:val="32"/>
              </w:rPr>
            </w:pPr>
            <w:r>
              <w:rPr>
                <w:rFonts w:eastAsia="方正仿宋_GBK"/>
                <w:szCs w:val="32"/>
              </w:rPr>
              <w:t>比赛时间</w:t>
            </w:r>
          </w:p>
        </w:tc>
        <w:tc>
          <w:tcPr>
            <w:tcW w:w="5355" w:type="dxa"/>
            <w:noWrap/>
          </w:tcPr>
          <w:p w:rsidR="00C96933" w:rsidRDefault="001D2562">
            <w:pPr>
              <w:spacing w:line="560" w:lineRule="exact"/>
              <w:ind w:firstLineChars="200" w:firstLine="640"/>
              <w:jc w:val="center"/>
              <w:rPr>
                <w:rFonts w:eastAsia="方正仿宋_GBK"/>
                <w:szCs w:val="32"/>
              </w:rPr>
            </w:pPr>
            <w:r>
              <w:rPr>
                <w:rFonts w:eastAsia="方正仿宋_GBK"/>
                <w:szCs w:val="32"/>
              </w:rPr>
              <w:t>比赛地点</w:t>
            </w:r>
          </w:p>
        </w:tc>
      </w:tr>
      <w:tr w:rsidR="00C96933">
        <w:tc>
          <w:tcPr>
            <w:tcW w:w="858" w:type="dxa"/>
            <w:noWrap/>
          </w:tcPr>
          <w:p w:rsidR="00C96933" w:rsidRDefault="001D2562">
            <w:pPr>
              <w:spacing w:line="560" w:lineRule="exact"/>
              <w:jc w:val="center"/>
              <w:rPr>
                <w:rFonts w:eastAsia="方正仿宋_GBK"/>
                <w:bCs/>
                <w:szCs w:val="32"/>
              </w:rPr>
            </w:pPr>
            <w:r>
              <w:rPr>
                <w:rFonts w:eastAsia="方正仿宋_GBK"/>
                <w:bCs/>
                <w:szCs w:val="32"/>
              </w:rPr>
              <w:t>1</w:t>
            </w:r>
          </w:p>
        </w:tc>
        <w:tc>
          <w:tcPr>
            <w:tcW w:w="1575" w:type="dxa"/>
            <w:noWrap/>
          </w:tcPr>
          <w:p w:rsidR="00C96933" w:rsidRDefault="001D2562">
            <w:pPr>
              <w:spacing w:line="560" w:lineRule="exact"/>
              <w:jc w:val="center"/>
              <w:rPr>
                <w:rFonts w:eastAsia="方正仿宋_GBK"/>
                <w:szCs w:val="32"/>
              </w:rPr>
            </w:pPr>
            <w:r>
              <w:rPr>
                <w:rFonts w:eastAsia="方正仿宋_GBK"/>
                <w:szCs w:val="32"/>
              </w:rPr>
              <w:t>茶</w:t>
            </w:r>
            <w:r>
              <w:rPr>
                <w:rFonts w:eastAsia="方正仿宋_GBK"/>
                <w:szCs w:val="32"/>
              </w:rPr>
              <w:t xml:space="preserve">    </w:t>
            </w:r>
            <w:r>
              <w:rPr>
                <w:rFonts w:eastAsia="方正仿宋_GBK"/>
                <w:szCs w:val="32"/>
              </w:rPr>
              <w:t>艺</w:t>
            </w:r>
          </w:p>
        </w:tc>
        <w:tc>
          <w:tcPr>
            <w:tcW w:w="1710" w:type="dxa"/>
            <w:noWrap/>
          </w:tcPr>
          <w:p w:rsidR="00C96933" w:rsidRDefault="001D2562">
            <w:pPr>
              <w:spacing w:line="560" w:lineRule="exact"/>
              <w:jc w:val="center"/>
              <w:rPr>
                <w:rFonts w:eastAsia="方正仿宋_GBK"/>
                <w:bCs/>
                <w:szCs w:val="32"/>
              </w:rPr>
            </w:pPr>
            <w:r>
              <w:rPr>
                <w:rFonts w:eastAsia="方正仿宋_GBK"/>
                <w:bCs/>
                <w:szCs w:val="32"/>
              </w:rPr>
              <w:t>11</w:t>
            </w:r>
            <w:r>
              <w:rPr>
                <w:rFonts w:eastAsia="方正仿宋_GBK"/>
                <w:bCs/>
                <w:szCs w:val="32"/>
              </w:rPr>
              <w:t>月</w:t>
            </w:r>
            <w:r>
              <w:rPr>
                <w:rFonts w:eastAsia="方正仿宋_GBK"/>
                <w:bCs/>
                <w:szCs w:val="32"/>
              </w:rPr>
              <w:t>23</w:t>
            </w:r>
            <w:r>
              <w:rPr>
                <w:rFonts w:eastAsia="方正仿宋_GBK"/>
                <w:bCs/>
                <w:szCs w:val="32"/>
              </w:rPr>
              <w:t>日</w:t>
            </w:r>
          </w:p>
        </w:tc>
        <w:tc>
          <w:tcPr>
            <w:tcW w:w="5355" w:type="dxa"/>
            <w:noWrap/>
          </w:tcPr>
          <w:p w:rsidR="00C96933" w:rsidRDefault="001D2562">
            <w:pPr>
              <w:spacing w:line="560" w:lineRule="exact"/>
              <w:jc w:val="left"/>
              <w:rPr>
                <w:rFonts w:eastAsia="方正仿宋_GBK"/>
                <w:szCs w:val="32"/>
              </w:rPr>
            </w:pPr>
            <w:r>
              <w:rPr>
                <w:rFonts w:eastAsia="方正仿宋_GBK"/>
                <w:szCs w:val="32"/>
              </w:rPr>
              <w:t>县职业教育中心（办公楼</w:t>
            </w:r>
            <w:r>
              <w:rPr>
                <w:rFonts w:eastAsia="方正仿宋_GBK"/>
                <w:bCs/>
                <w:szCs w:val="32"/>
              </w:rPr>
              <w:t>403</w:t>
            </w:r>
            <w:r>
              <w:rPr>
                <w:rFonts w:eastAsia="方正仿宋_GBK"/>
                <w:szCs w:val="32"/>
              </w:rPr>
              <w:t>室</w:t>
            </w:r>
            <w:r>
              <w:rPr>
                <w:rFonts w:eastAsia="方正仿宋_GBK"/>
                <w:szCs w:val="32"/>
              </w:rPr>
              <w:t xml:space="preserve"> </w:t>
            </w:r>
            <w:r>
              <w:rPr>
                <w:rFonts w:eastAsia="方正仿宋_GBK"/>
                <w:szCs w:val="32"/>
              </w:rPr>
              <w:t>）</w:t>
            </w:r>
          </w:p>
        </w:tc>
      </w:tr>
      <w:tr w:rsidR="00C96933">
        <w:tc>
          <w:tcPr>
            <w:tcW w:w="858" w:type="dxa"/>
            <w:noWrap/>
          </w:tcPr>
          <w:p w:rsidR="00C96933" w:rsidRDefault="001D2562">
            <w:pPr>
              <w:spacing w:line="560" w:lineRule="exact"/>
              <w:jc w:val="center"/>
              <w:rPr>
                <w:rFonts w:eastAsia="方正仿宋_GBK"/>
                <w:bCs/>
                <w:szCs w:val="32"/>
              </w:rPr>
            </w:pPr>
            <w:r>
              <w:rPr>
                <w:rFonts w:eastAsia="方正仿宋_GBK"/>
                <w:bCs/>
                <w:szCs w:val="32"/>
              </w:rPr>
              <w:t>2</w:t>
            </w:r>
          </w:p>
        </w:tc>
        <w:tc>
          <w:tcPr>
            <w:tcW w:w="1575" w:type="dxa"/>
            <w:noWrap/>
          </w:tcPr>
          <w:p w:rsidR="00C96933" w:rsidRDefault="001D2562">
            <w:pPr>
              <w:spacing w:line="560" w:lineRule="exact"/>
              <w:jc w:val="center"/>
              <w:rPr>
                <w:rFonts w:eastAsia="方正仿宋_GBK"/>
                <w:szCs w:val="32"/>
              </w:rPr>
            </w:pPr>
            <w:r>
              <w:rPr>
                <w:rFonts w:eastAsia="方正仿宋_GBK"/>
                <w:bCs/>
                <w:szCs w:val="32"/>
              </w:rPr>
              <w:t>养老护理</w:t>
            </w:r>
          </w:p>
        </w:tc>
        <w:tc>
          <w:tcPr>
            <w:tcW w:w="1710" w:type="dxa"/>
            <w:noWrap/>
          </w:tcPr>
          <w:p w:rsidR="00C96933" w:rsidRDefault="001D2562">
            <w:pPr>
              <w:spacing w:line="560" w:lineRule="exact"/>
              <w:jc w:val="center"/>
              <w:rPr>
                <w:rFonts w:eastAsia="方正仿宋_GBK"/>
                <w:bCs/>
                <w:szCs w:val="32"/>
              </w:rPr>
            </w:pPr>
            <w:r>
              <w:rPr>
                <w:rFonts w:eastAsia="方正仿宋_GBK"/>
                <w:bCs/>
                <w:szCs w:val="32"/>
              </w:rPr>
              <w:t>11</w:t>
            </w:r>
            <w:r>
              <w:rPr>
                <w:rFonts w:eastAsia="方正仿宋_GBK"/>
                <w:bCs/>
                <w:szCs w:val="32"/>
              </w:rPr>
              <w:t>月</w:t>
            </w:r>
            <w:r>
              <w:rPr>
                <w:rFonts w:eastAsia="方正仿宋_GBK"/>
                <w:bCs/>
                <w:szCs w:val="32"/>
              </w:rPr>
              <w:t>23</w:t>
            </w:r>
            <w:r>
              <w:rPr>
                <w:rFonts w:eastAsia="方正仿宋_GBK"/>
                <w:bCs/>
                <w:szCs w:val="32"/>
              </w:rPr>
              <w:t>日</w:t>
            </w:r>
          </w:p>
        </w:tc>
        <w:tc>
          <w:tcPr>
            <w:tcW w:w="5355" w:type="dxa"/>
            <w:noWrap/>
          </w:tcPr>
          <w:p w:rsidR="00C96933" w:rsidRDefault="001D2562">
            <w:pPr>
              <w:spacing w:line="560" w:lineRule="exact"/>
              <w:jc w:val="left"/>
              <w:rPr>
                <w:rFonts w:eastAsia="方正仿宋_GBK"/>
                <w:szCs w:val="32"/>
              </w:rPr>
            </w:pPr>
            <w:r>
              <w:rPr>
                <w:rFonts w:eastAsia="方正仿宋_GBK"/>
                <w:szCs w:val="32"/>
              </w:rPr>
              <w:t>县职业教育中心（精技楼</w:t>
            </w:r>
            <w:r>
              <w:rPr>
                <w:rFonts w:eastAsia="方正仿宋_GBK"/>
                <w:bCs/>
                <w:szCs w:val="32"/>
              </w:rPr>
              <w:t>101</w:t>
            </w:r>
            <w:r>
              <w:rPr>
                <w:rFonts w:eastAsia="方正仿宋_GBK"/>
                <w:szCs w:val="32"/>
              </w:rPr>
              <w:t>室）</w:t>
            </w:r>
          </w:p>
        </w:tc>
      </w:tr>
      <w:tr w:rsidR="00C96933">
        <w:tc>
          <w:tcPr>
            <w:tcW w:w="858" w:type="dxa"/>
            <w:noWrap/>
          </w:tcPr>
          <w:p w:rsidR="00C96933" w:rsidRDefault="001D2562">
            <w:pPr>
              <w:spacing w:line="560" w:lineRule="exact"/>
              <w:jc w:val="center"/>
              <w:rPr>
                <w:rFonts w:eastAsia="方正仿宋_GBK"/>
                <w:bCs/>
                <w:szCs w:val="32"/>
              </w:rPr>
            </w:pPr>
            <w:r>
              <w:rPr>
                <w:rFonts w:eastAsia="方正仿宋_GBK"/>
                <w:bCs/>
                <w:szCs w:val="32"/>
              </w:rPr>
              <w:t>3</w:t>
            </w:r>
          </w:p>
        </w:tc>
        <w:tc>
          <w:tcPr>
            <w:tcW w:w="1575" w:type="dxa"/>
            <w:noWrap/>
          </w:tcPr>
          <w:p w:rsidR="00C96933" w:rsidRDefault="001D2562">
            <w:pPr>
              <w:spacing w:line="560" w:lineRule="exact"/>
              <w:jc w:val="center"/>
              <w:rPr>
                <w:rFonts w:eastAsia="方正仿宋_GBK"/>
                <w:szCs w:val="32"/>
              </w:rPr>
            </w:pPr>
            <w:r>
              <w:rPr>
                <w:rFonts w:eastAsia="方正仿宋_GBK"/>
                <w:bCs/>
                <w:szCs w:val="32"/>
              </w:rPr>
              <w:t>中式烹调</w:t>
            </w:r>
          </w:p>
        </w:tc>
        <w:tc>
          <w:tcPr>
            <w:tcW w:w="1710" w:type="dxa"/>
            <w:noWrap/>
          </w:tcPr>
          <w:p w:rsidR="00C96933" w:rsidRDefault="001D2562">
            <w:pPr>
              <w:spacing w:line="560" w:lineRule="exact"/>
              <w:jc w:val="center"/>
              <w:rPr>
                <w:rFonts w:eastAsia="方正仿宋_GBK"/>
                <w:bCs/>
                <w:szCs w:val="32"/>
              </w:rPr>
            </w:pPr>
            <w:r>
              <w:rPr>
                <w:rFonts w:eastAsia="方正仿宋_GBK"/>
                <w:bCs/>
                <w:szCs w:val="32"/>
              </w:rPr>
              <w:t>11</w:t>
            </w:r>
            <w:r>
              <w:rPr>
                <w:rFonts w:eastAsia="方正仿宋_GBK"/>
                <w:bCs/>
                <w:szCs w:val="32"/>
              </w:rPr>
              <w:t>月</w:t>
            </w:r>
            <w:r>
              <w:rPr>
                <w:rFonts w:eastAsia="方正仿宋_GBK"/>
                <w:bCs/>
                <w:szCs w:val="32"/>
              </w:rPr>
              <w:t>23</w:t>
            </w:r>
            <w:r>
              <w:rPr>
                <w:rFonts w:eastAsia="方正仿宋_GBK"/>
                <w:bCs/>
                <w:szCs w:val="32"/>
              </w:rPr>
              <w:t>日</w:t>
            </w:r>
          </w:p>
        </w:tc>
        <w:tc>
          <w:tcPr>
            <w:tcW w:w="5355" w:type="dxa"/>
            <w:noWrap/>
          </w:tcPr>
          <w:p w:rsidR="00C96933" w:rsidRDefault="001D2562">
            <w:pPr>
              <w:spacing w:line="560" w:lineRule="exact"/>
              <w:jc w:val="left"/>
              <w:rPr>
                <w:rFonts w:eastAsia="方正仿宋_GBK"/>
                <w:szCs w:val="32"/>
              </w:rPr>
            </w:pPr>
            <w:r>
              <w:rPr>
                <w:rFonts w:eastAsia="方正仿宋_GBK"/>
                <w:szCs w:val="32"/>
              </w:rPr>
              <w:t>县职业教育中心（烹饪热菜实习大厅）</w:t>
            </w:r>
          </w:p>
        </w:tc>
      </w:tr>
    </w:tbl>
    <w:p w:rsidR="00C96933" w:rsidRDefault="001D2562">
      <w:pPr>
        <w:pStyle w:val="11"/>
        <w:spacing w:line="594" w:lineRule="exact"/>
        <w:ind w:firstLineChars="200" w:firstLine="640"/>
        <w:rPr>
          <w:rFonts w:eastAsia="方正黑体_GBK"/>
          <w:bCs/>
          <w:szCs w:val="32"/>
        </w:rPr>
      </w:pPr>
      <w:r>
        <w:rPr>
          <w:rFonts w:eastAsia="方正黑体_GBK"/>
          <w:bCs/>
          <w:szCs w:val="32"/>
        </w:rPr>
        <w:t>六、竞赛报名时间和方式</w:t>
      </w:r>
    </w:p>
    <w:p w:rsidR="00C96933" w:rsidRDefault="001D2562">
      <w:pPr>
        <w:pStyle w:val="11"/>
        <w:spacing w:line="594" w:lineRule="exact"/>
        <w:ind w:firstLineChars="200" w:firstLine="640"/>
        <w:rPr>
          <w:rFonts w:eastAsia="方正仿宋_GBK"/>
          <w:bCs/>
          <w:szCs w:val="32"/>
        </w:rPr>
      </w:pPr>
      <w:r>
        <w:rPr>
          <w:rFonts w:eastAsia="方正仿宋_GBK"/>
          <w:bCs/>
          <w:szCs w:val="32"/>
        </w:rPr>
        <w:t>竞赛选手报名需将纸质件和电子版报竞赛组委会办公室，报名时间为</w:t>
      </w:r>
      <w:r>
        <w:rPr>
          <w:rFonts w:eastAsia="方正仿宋_GBK"/>
          <w:bCs/>
          <w:szCs w:val="32"/>
        </w:rPr>
        <w:t>2023</w:t>
      </w:r>
      <w:r>
        <w:rPr>
          <w:rFonts w:eastAsia="方正仿宋_GBK"/>
          <w:bCs/>
          <w:szCs w:val="32"/>
        </w:rPr>
        <w:t>年</w:t>
      </w:r>
      <w:r>
        <w:rPr>
          <w:rFonts w:eastAsia="方正仿宋_GBK"/>
          <w:bCs/>
          <w:szCs w:val="32"/>
        </w:rPr>
        <w:t>11</w:t>
      </w:r>
      <w:r>
        <w:rPr>
          <w:rFonts w:eastAsia="方正仿宋_GBK"/>
          <w:bCs/>
          <w:szCs w:val="32"/>
        </w:rPr>
        <w:t>月</w:t>
      </w:r>
      <w:r>
        <w:rPr>
          <w:rFonts w:eastAsia="方正仿宋_GBK"/>
          <w:bCs/>
          <w:szCs w:val="32"/>
        </w:rPr>
        <w:t>13</w:t>
      </w:r>
      <w:r>
        <w:rPr>
          <w:rFonts w:eastAsia="方正仿宋_GBK"/>
          <w:bCs/>
          <w:szCs w:val="32"/>
        </w:rPr>
        <w:t>日</w:t>
      </w:r>
      <w:r>
        <w:rPr>
          <w:rFonts w:eastAsia="方正仿宋_GBK"/>
          <w:bCs/>
          <w:szCs w:val="32"/>
        </w:rPr>
        <w:t>—11</w:t>
      </w:r>
      <w:r>
        <w:rPr>
          <w:rFonts w:eastAsia="方正仿宋_GBK"/>
          <w:bCs/>
          <w:szCs w:val="32"/>
        </w:rPr>
        <w:t>月</w:t>
      </w:r>
      <w:r>
        <w:rPr>
          <w:rFonts w:eastAsia="方正仿宋_GBK"/>
          <w:bCs/>
          <w:szCs w:val="32"/>
        </w:rPr>
        <w:t>16</w:t>
      </w:r>
      <w:r>
        <w:rPr>
          <w:rFonts w:eastAsia="方正仿宋_GBK"/>
          <w:bCs/>
          <w:szCs w:val="32"/>
        </w:rPr>
        <w:t>日（上午</w:t>
      </w:r>
      <w:r>
        <w:rPr>
          <w:rFonts w:eastAsia="方正仿宋_GBK"/>
          <w:bCs/>
          <w:szCs w:val="32"/>
        </w:rPr>
        <w:t>9:00-12:00</w:t>
      </w:r>
      <w:r>
        <w:rPr>
          <w:rFonts w:eastAsia="方正仿宋_GBK"/>
          <w:bCs/>
          <w:szCs w:val="32"/>
        </w:rPr>
        <w:t>，下午</w:t>
      </w:r>
      <w:r>
        <w:rPr>
          <w:rFonts w:eastAsia="方正仿宋_GBK"/>
          <w:bCs/>
          <w:szCs w:val="32"/>
        </w:rPr>
        <w:t>14:30-17:30</w:t>
      </w:r>
      <w:r>
        <w:rPr>
          <w:rFonts w:eastAsia="方正仿宋_GBK"/>
          <w:bCs/>
          <w:szCs w:val="32"/>
        </w:rPr>
        <w:t>）。</w:t>
      </w:r>
    </w:p>
    <w:p w:rsidR="00C96933" w:rsidRDefault="001D2562">
      <w:pPr>
        <w:pStyle w:val="11"/>
        <w:spacing w:line="594" w:lineRule="exact"/>
        <w:ind w:firstLineChars="200" w:firstLine="640"/>
        <w:rPr>
          <w:rFonts w:eastAsia="方正楷体_GBK"/>
          <w:bCs/>
          <w:szCs w:val="32"/>
        </w:rPr>
      </w:pPr>
      <w:r>
        <w:rPr>
          <w:rFonts w:eastAsia="方正楷体_GBK"/>
          <w:bCs/>
          <w:szCs w:val="32"/>
        </w:rPr>
        <w:t>（一）报名需提供的材料</w:t>
      </w:r>
    </w:p>
    <w:p w:rsidR="00C96933" w:rsidRDefault="001D2562">
      <w:pPr>
        <w:pStyle w:val="11"/>
        <w:spacing w:line="594" w:lineRule="exact"/>
        <w:ind w:firstLineChars="200" w:firstLine="640"/>
        <w:rPr>
          <w:rFonts w:eastAsia="方正仿宋_GBK"/>
          <w:bCs/>
          <w:szCs w:val="32"/>
        </w:rPr>
      </w:pPr>
      <w:r>
        <w:rPr>
          <w:rFonts w:eastAsia="方正仿宋_GBK"/>
          <w:bCs/>
          <w:szCs w:val="32"/>
        </w:rPr>
        <w:t>1.</w:t>
      </w:r>
      <w:r>
        <w:rPr>
          <w:rFonts w:eastAsia="方正仿宋_GBK"/>
          <w:bCs/>
          <w:szCs w:val="32"/>
        </w:rPr>
        <w:t>填写参赛选手报名表（见附件），报名表需</w:t>
      </w:r>
      <w:bookmarkStart w:id="2" w:name="OLE_LINK79"/>
      <w:bookmarkStart w:id="3" w:name="OLE_LINK78"/>
      <w:r>
        <w:rPr>
          <w:rFonts w:eastAsia="方正仿宋_GBK"/>
          <w:bCs/>
          <w:szCs w:val="32"/>
        </w:rPr>
        <w:t>贴近期二寸正面免冠红底彩色证件照片</w:t>
      </w:r>
      <w:bookmarkEnd w:id="2"/>
      <w:bookmarkEnd w:id="3"/>
      <w:r>
        <w:rPr>
          <w:rFonts w:eastAsia="方正仿宋_GBK"/>
          <w:bCs/>
          <w:szCs w:val="32"/>
        </w:rPr>
        <w:t>；</w:t>
      </w:r>
    </w:p>
    <w:p w:rsidR="00C96933" w:rsidRDefault="001D2562">
      <w:pPr>
        <w:pStyle w:val="11"/>
        <w:spacing w:line="594" w:lineRule="exact"/>
        <w:ind w:firstLineChars="200" w:firstLine="640"/>
        <w:rPr>
          <w:rFonts w:eastAsia="方正仿宋_GBK"/>
          <w:bCs/>
          <w:szCs w:val="32"/>
        </w:rPr>
      </w:pPr>
      <w:r>
        <w:rPr>
          <w:rFonts w:eastAsia="方正仿宋_GBK"/>
          <w:bCs/>
          <w:szCs w:val="32"/>
        </w:rPr>
        <w:t>2.</w:t>
      </w:r>
      <w:r>
        <w:rPr>
          <w:rFonts w:eastAsia="方正仿宋_GBK"/>
          <w:bCs/>
          <w:szCs w:val="32"/>
        </w:rPr>
        <w:t>参赛选手二寸正面免冠红底彩色登记照片</w:t>
      </w:r>
      <w:r>
        <w:rPr>
          <w:rFonts w:eastAsia="方正仿宋_GBK"/>
          <w:bCs/>
          <w:szCs w:val="32"/>
        </w:rPr>
        <w:t>2</w:t>
      </w:r>
      <w:r>
        <w:rPr>
          <w:rFonts w:eastAsia="方正仿宋_GBK"/>
          <w:bCs/>
          <w:szCs w:val="32"/>
        </w:rPr>
        <w:t>张和电子版照片一份；</w:t>
      </w:r>
    </w:p>
    <w:p w:rsidR="00C96933" w:rsidRDefault="001D2562">
      <w:pPr>
        <w:pStyle w:val="11"/>
        <w:spacing w:line="594" w:lineRule="exact"/>
        <w:ind w:firstLineChars="200" w:firstLine="640"/>
        <w:rPr>
          <w:rFonts w:eastAsia="方正仿宋_GBK"/>
          <w:bCs/>
          <w:szCs w:val="32"/>
        </w:rPr>
      </w:pPr>
      <w:r>
        <w:rPr>
          <w:rFonts w:eastAsia="方正仿宋_GBK"/>
          <w:bCs/>
          <w:szCs w:val="32"/>
        </w:rPr>
        <w:lastRenderedPageBreak/>
        <w:t>3</w:t>
      </w:r>
      <w:bookmarkStart w:id="4" w:name="OLE_LINK36"/>
      <w:bookmarkStart w:id="5" w:name="OLE_LINK37"/>
      <w:r>
        <w:rPr>
          <w:rFonts w:eastAsia="方正仿宋_GBK"/>
          <w:bCs/>
          <w:szCs w:val="32"/>
        </w:rPr>
        <w:t>.</w:t>
      </w:r>
      <w:r>
        <w:rPr>
          <w:rFonts w:eastAsia="方正仿宋_GBK"/>
          <w:bCs/>
          <w:szCs w:val="32"/>
        </w:rPr>
        <w:t>参赛选手</w:t>
      </w:r>
      <w:bookmarkEnd w:id="4"/>
      <w:bookmarkEnd w:id="5"/>
      <w:r>
        <w:rPr>
          <w:rFonts w:eastAsia="方正仿宋_GBK"/>
          <w:bCs/>
          <w:szCs w:val="32"/>
        </w:rPr>
        <w:t>身份证复印件；</w:t>
      </w:r>
    </w:p>
    <w:p w:rsidR="00C96933" w:rsidRDefault="001D2562">
      <w:pPr>
        <w:pStyle w:val="11"/>
        <w:spacing w:line="594" w:lineRule="exact"/>
        <w:ind w:firstLineChars="200" w:firstLine="640"/>
        <w:rPr>
          <w:rFonts w:eastAsia="方正仿宋_GBK"/>
          <w:bCs/>
          <w:szCs w:val="32"/>
        </w:rPr>
      </w:pPr>
      <w:r>
        <w:rPr>
          <w:rFonts w:eastAsia="方正仿宋_GBK"/>
          <w:bCs/>
          <w:szCs w:val="32"/>
        </w:rPr>
        <w:t>4.</w:t>
      </w:r>
      <w:r>
        <w:rPr>
          <w:rFonts w:eastAsia="方正仿宋_GBK"/>
          <w:bCs/>
          <w:szCs w:val="32"/>
        </w:rPr>
        <w:t>参赛选手学生证、工作证或工作证明及其复印件。</w:t>
      </w:r>
    </w:p>
    <w:p w:rsidR="00C96933" w:rsidRDefault="001D2562">
      <w:pPr>
        <w:pStyle w:val="11"/>
        <w:spacing w:line="594" w:lineRule="exact"/>
        <w:ind w:firstLineChars="200" w:firstLine="640"/>
        <w:rPr>
          <w:rFonts w:eastAsia="方正楷体_GBK"/>
          <w:bCs/>
          <w:szCs w:val="32"/>
        </w:rPr>
      </w:pPr>
      <w:r>
        <w:rPr>
          <w:rFonts w:eastAsia="方正楷体_GBK"/>
          <w:bCs/>
          <w:szCs w:val="32"/>
        </w:rPr>
        <w:t>（二）报名方式及联系电话</w:t>
      </w:r>
    </w:p>
    <w:p w:rsidR="00C96933" w:rsidRDefault="001D2562">
      <w:pPr>
        <w:pStyle w:val="11"/>
        <w:spacing w:line="594" w:lineRule="exact"/>
        <w:ind w:leftChars="152" w:left="486" w:firstLineChars="100" w:firstLine="320"/>
        <w:rPr>
          <w:rFonts w:eastAsia="方正仿宋_GBK"/>
          <w:bCs/>
          <w:szCs w:val="32"/>
        </w:rPr>
      </w:pPr>
      <w:r>
        <w:rPr>
          <w:rFonts w:eastAsia="方正仿宋_GBK"/>
          <w:bCs/>
          <w:szCs w:val="32"/>
        </w:rPr>
        <w:t>1.</w:t>
      </w:r>
      <w:r>
        <w:rPr>
          <w:rFonts w:eastAsia="方正仿宋_GBK"/>
          <w:bCs/>
          <w:szCs w:val="32"/>
        </w:rPr>
        <w:t>联系人：阮老师（综合负责）、王老师（综合负责）、向老师（茶艺）、李老师（养老护理）、何老师（中式烹调）</w:t>
      </w:r>
    </w:p>
    <w:p w:rsidR="00C96933" w:rsidRDefault="001D2562">
      <w:pPr>
        <w:pStyle w:val="11"/>
        <w:spacing w:line="594" w:lineRule="exact"/>
        <w:ind w:firstLineChars="200" w:firstLine="640"/>
        <w:rPr>
          <w:rFonts w:eastAsia="方正仿宋_GBK"/>
          <w:bCs/>
          <w:szCs w:val="32"/>
        </w:rPr>
      </w:pPr>
      <w:r>
        <w:rPr>
          <w:rFonts w:eastAsia="方正仿宋_GBK"/>
          <w:bCs/>
          <w:szCs w:val="32"/>
        </w:rPr>
        <w:t>2.</w:t>
      </w:r>
      <w:r>
        <w:rPr>
          <w:rFonts w:eastAsia="方正仿宋_GBK"/>
          <w:bCs/>
          <w:szCs w:val="32"/>
        </w:rPr>
        <w:t>联系电话：（</w:t>
      </w:r>
      <w:r>
        <w:rPr>
          <w:rFonts w:eastAsia="方正仿宋_GBK"/>
          <w:bCs/>
          <w:szCs w:val="32"/>
        </w:rPr>
        <w:t>023</w:t>
      </w:r>
      <w:r>
        <w:rPr>
          <w:rFonts w:eastAsia="方正仿宋_GBK"/>
          <w:bCs/>
          <w:szCs w:val="32"/>
        </w:rPr>
        <w:t>）</w:t>
      </w:r>
      <w:r>
        <w:rPr>
          <w:rFonts w:eastAsia="方正仿宋_GBK"/>
          <w:bCs/>
          <w:szCs w:val="32"/>
        </w:rPr>
        <w:t>73332291</w:t>
      </w:r>
      <w:r>
        <w:rPr>
          <w:rFonts w:eastAsia="方正仿宋_GBK"/>
          <w:bCs/>
          <w:szCs w:val="32"/>
        </w:rPr>
        <w:t>、（</w:t>
      </w:r>
      <w:r>
        <w:rPr>
          <w:rFonts w:eastAsia="方正仿宋_GBK"/>
          <w:bCs/>
          <w:szCs w:val="32"/>
        </w:rPr>
        <w:t>023</w:t>
      </w:r>
      <w:r>
        <w:rPr>
          <w:rFonts w:eastAsia="方正仿宋_GBK"/>
          <w:bCs/>
          <w:szCs w:val="32"/>
        </w:rPr>
        <w:t>）</w:t>
      </w:r>
      <w:r>
        <w:rPr>
          <w:rFonts w:eastAsia="方正仿宋_GBK"/>
          <w:bCs/>
          <w:szCs w:val="32"/>
        </w:rPr>
        <w:t>73330902</w:t>
      </w:r>
    </w:p>
    <w:p w:rsidR="00C96933" w:rsidRDefault="001D2562">
      <w:pPr>
        <w:pStyle w:val="11"/>
        <w:spacing w:line="594" w:lineRule="exact"/>
        <w:ind w:firstLineChars="200" w:firstLine="640"/>
        <w:rPr>
          <w:rFonts w:eastAsia="方正仿宋_GBK"/>
          <w:bCs/>
          <w:szCs w:val="32"/>
        </w:rPr>
      </w:pPr>
      <w:r>
        <w:rPr>
          <w:rFonts w:eastAsia="方正仿宋_GBK"/>
          <w:bCs/>
          <w:szCs w:val="32"/>
        </w:rPr>
        <w:t>3.</w:t>
      </w:r>
      <w:r>
        <w:rPr>
          <w:rFonts w:eastAsia="方正仿宋_GBK"/>
          <w:bCs/>
          <w:szCs w:val="32"/>
        </w:rPr>
        <w:t>联系邮箱：</w:t>
      </w:r>
      <w:hyperlink r:id="rId8" w:history="1">
        <w:r>
          <w:rPr>
            <w:rFonts w:eastAsia="方正仿宋_GBK"/>
            <w:bCs/>
            <w:szCs w:val="32"/>
          </w:rPr>
          <w:t>413830808@qq.com</w:t>
        </w:r>
      </w:hyperlink>
    </w:p>
    <w:p w:rsidR="00C96933" w:rsidRDefault="001D2562">
      <w:pPr>
        <w:pStyle w:val="11"/>
        <w:spacing w:line="594" w:lineRule="exact"/>
        <w:ind w:firstLineChars="200" w:firstLine="640"/>
        <w:rPr>
          <w:rFonts w:eastAsia="方正仿宋_GBK"/>
          <w:bCs/>
          <w:szCs w:val="32"/>
        </w:rPr>
      </w:pPr>
      <w:r>
        <w:rPr>
          <w:rFonts w:eastAsia="方正仿宋_GBK"/>
          <w:bCs/>
          <w:szCs w:val="32"/>
        </w:rPr>
        <w:t>4.</w:t>
      </w:r>
      <w:r>
        <w:rPr>
          <w:rFonts w:eastAsia="方正仿宋_GBK"/>
          <w:bCs/>
          <w:szCs w:val="32"/>
        </w:rPr>
        <w:t>线下报名地址：县人力社保局</w:t>
      </w:r>
      <w:r>
        <w:rPr>
          <w:rFonts w:eastAsia="方正仿宋_GBK"/>
          <w:bCs/>
          <w:szCs w:val="32"/>
        </w:rPr>
        <w:t>4</w:t>
      </w:r>
      <w:r>
        <w:rPr>
          <w:rFonts w:eastAsia="方正仿宋_GBK"/>
          <w:bCs/>
          <w:szCs w:val="32"/>
        </w:rPr>
        <w:t>楼</w:t>
      </w:r>
      <w:r>
        <w:rPr>
          <w:rFonts w:eastAsia="方正仿宋_GBK"/>
          <w:bCs/>
          <w:szCs w:val="32"/>
        </w:rPr>
        <w:t>415</w:t>
      </w:r>
      <w:r>
        <w:rPr>
          <w:rFonts w:eastAsia="方正仿宋_GBK"/>
          <w:bCs/>
          <w:szCs w:val="32"/>
        </w:rPr>
        <w:t>室</w:t>
      </w:r>
      <w:r>
        <w:rPr>
          <w:rFonts w:eastAsia="方正仿宋_GBK"/>
          <w:bCs/>
          <w:szCs w:val="32"/>
        </w:rPr>
        <w:t>/412</w:t>
      </w:r>
      <w:r>
        <w:rPr>
          <w:rFonts w:eastAsia="方正仿宋_GBK"/>
          <w:bCs/>
          <w:szCs w:val="32"/>
        </w:rPr>
        <w:t>室</w:t>
      </w:r>
    </w:p>
    <w:p w:rsidR="00C96933" w:rsidRDefault="001D2562">
      <w:pPr>
        <w:pStyle w:val="11"/>
        <w:spacing w:line="594" w:lineRule="exact"/>
        <w:ind w:firstLineChars="200" w:firstLine="640"/>
        <w:rPr>
          <w:rFonts w:eastAsia="方正黑体_GBK"/>
          <w:bCs/>
          <w:szCs w:val="32"/>
        </w:rPr>
      </w:pPr>
      <w:r>
        <w:rPr>
          <w:rFonts w:eastAsia="方正黑体_GBK"/>
          <w:bCs/>
          <w:szCs w:val="32"/>
        </w:rPr>
        <w:t>七、竞赛内容和方式</w:t>
      </w:r>
    </w:p>
    <w:p w:rsidR="00C96933" w:rsidRDefault="001D2562">
      <w:pPr>
        <w:pStyle w:val="11"/>
        <w:spacing w:line="594" w:lineRule="exact"/>
        <w:ind w:firstLineChars="200" w:firstLine="640"/>
        <w:rPr>
          <w:rFonts w:eastAsia="方正仿宋_GBK"/>
          <w:bCs/>
          <w:szCs w:val="32"/>
        </w:rPr>
      </w:pPr>
      <w:r>
        <w:rPr>
          <w:rFonts w:eastAsia="方正仿宋_GBK"/>
          <w:bCs/>
          <w:szCs w:val="32"/>
        </w:rPr>
        <w:t>竞赛采用个人赛方式，参赛选手现场操作、展示，并将理论知识融入实际操作，采取现场实际操作比赛的方式进行，不单独进行理论考试，实际操作（</w:t>
      </w:r>
      <w:r>
        <w:rPr>
          <w:rFonts w:eastAsia="方正仿宋_GBK"/>
          <w:bCs/>
          <w:szCs w:val="32"/>
        </w:rPr>
        <w:t>100</w:t>
      </w:r>
      <w:r>
        <w:rPr>
          <w:rFonts w:eastAsia="方正仿宋_GBK"/>
          <w:bCs/>
          <w:szCs w:val="32"/>
        </w:rPr>
        <w:t>分），裁判根据各项目现场实操进行现场打分评选。</w:t>
      </w:r>
    </w:p>
    <w:p w:rsidR="00C96933" w:rsidRDefault="001D2562">
      <w:pPr>
        <w:pStyle w:val="11"/>
        <w:spacing w:line="594" w:lineRule="exact"/>
        <w:ind w:firstLineChars="200" w:firstLine="640"/>
        <w:rPr>
          <w:rFonts w:eastAsia="方正黑体_GBK"/>
          <w:bCs/>
          <w:szCs w:val="32"/>
        </w:rPr>
      </w:pPr>
      <w:r>
        <w:rPr>
          <w:rFonts w:eastAsia="方正黑体_GBK"/>
          <w:bCs/>
          <w:szCs w:val="32"/>
        </w:rPr>
        <w:t>八、每个奖项设置及大赛所需费用</w:t>
      </w:r>
    </w:p>
    <w:p w:rsidR="00C96933" w:rsidRDefault="001D2562">
      <w:pPr>
        <w:pStyle w:val="11"/>
        <w:spacing w:line="594" w:lineRule="exact"/>
        <w:ind w:firstLineChars="200" w:firstLine="640"/>
        <w:rPr>
          <w:rFonts w:eastAsia="仿宋"/>
          <w:szCs w:val="32"/>
        </w:rPr>
      </w:pPr>
      <w:r>
        <w:rPr>
          <w:rFonts w:eastAsia="方正仿宋_GBK"/>
          <w:szCs w:val="32"/>
        </w:rPr>
        <w:t>（一）竞赛项目设一等</w:t>
      </w:r>
      <w:r>
        <w:rPr>
          <w:rFonts w:eastAsia="方正仿宋_GBK"/>
          <w:bCs/>
          <w:szCs w:val="32"/>
        </w:rPr>
        <w:t>奖</w:t>
      </w:r>
      <w:r>
        <w:rPr>
          <w:rFonts w:eastAsia="方正仿宋_GBK"/>
          <w:bCs/>
          <w:szCs w:val="32"/>
        </w:rPr>
        <w:t>1</w:t>
      </w:r>
      <w:r>
        <w:rPr>
          <w:rFonts w:eastAsia="方正仿宋_GBK"/>
          <w:bCs/>
          <w:szCs w:val="32"/>
        </w:rPr>
        <w:t>名、二等奖</w:t>
      </w:r>
      <w:r>
        <w:rPr>
          <w:rFonts w:eastAsia="方正仿宋_GBK"/>
          <w:bCs/>
          <w:szCs w:val="32"/>
        </w:rPr>
        <w:t>2</w:t>
      </w:r>
      <w:r>
        <w:rPr>
          <w:rFonts w:eastAsia="方正仿宋_GBK"/>
          <w:bCs/>
          <w:szCs w:val="32"/>
        </w:rPr>
        <w:t>名、三等奖</w:t>
      </w:r>
      <w:r>
        <w:rPr>
          <w:rFonts w:eastAsia="方正仿宋_GBK"/>
          <w:bCs/>
          <w:szCs w:val="32"/>
        </w:rPr>
        <w:t>3</w:t>
      </w:r>
      <w:r>
        <w:rPr>
          <w:rFonts w:eastAsia="方正仿宋_GBK"/>
          <w:bCs/>
          <w:szCs w:val="32"/>
        </w:rPr>
        <w:t>名，</w:t>
      </w:r>
      <w:r>
        <w:rPr>
          <w:rFonts w:eastAsia="仿宋"/>
          <w:szCs w:val="32"/>
        </w:rPr>
        <w:t>并按报名总人数的</w:t>
      </w:r>
      <w:r>
        <w:rPr>
          <w:rFonts w:eastAsia="方正仿宋_GBK"/>
          <w:bCs/>
          <w:szCs w:val="32"/>
        </w:rPr>
        <w:t>30%</w:t>
      </w:r>
      <w:r>
        <w:rPr>
          <w:rFonts w:eastAsia="仿宋"/>
          <w:szCs w:val="32"/>
        </w:rPr>
        <w:t>设置优胜奖。对于符合国家政策有关规定的，参赛选手成绩合格，可按规定获得相应的竞赛证书。</w:t>
      </w:r>
    </w:p>
    <w:p w:rsidR="00C96933" w:rsidRDefault="001D2562">
      <w:pPr>
        <w:pStyle w:val="11"/>
        <w:spacing w:line="594" w:lineRule="exact"/>
        <w:ind w:firstLineChars="200" w:firstLine="640"/>
        <w:rPr>
          <w:rFonts w:eastAsia="方正仿宋_GBK"/>
          <w:szCs w:val="32"/>
        </w:rPr>
      </w:pPr>
      <w:r>
        <w:rPr>
          <w:rFonts w:eastAsia="方正仿宋_GBK"/>
          <w:szCs w:val="32"/>
        </w:rPr>
        <w:t>（二）对获得本次比赛项目一、二、三等奖的参赛选手分别给予</w:t>
      </w:r>
      <w:r>
        <w:rPr>
          <w:rFonts w:eastAsia="方正仿宋_GBK"/>
          <w:bCs/>
          <w:szCs w:val="32"/>
        </w:rPr>
        <w:t>3000</w:t>
      </w:r>
      <w:r>
        <w:rPr>
          <w:rFonts w:eastAsia="方正仿宋_GBK"/>
          <w:bCs/>
          <w:szCs w:val="32"/>
        </w:rPr>
        <w:t>元、</w:t>
      </w:r>
      <w:r>
        <w:rPr>
          <w:rFonts w:eastAsia="方正仿宋_GBK"/>
          <w:bCs/>
          <w:szCs w:val="32"/>
        </w:rPr>
        <w:t>2000</w:t>
      </w:r>
      <w:r>
        <w:rPr>
          <w:rFonts w:eastAsia="方正仿宋_GBK"/>
          <w:bCs/>
          <w:szCs w:val="32"/>
        </w:rPr>
        <w:t>元、</w:t>
      </w:r>
      <w:r>
        <w:rPr>
          <w:rFonts w:eastAsia="方正仿宋_GBK"/>
          <w:bCs/>
          <w:szCs w:val="32"/>
        </w:rPr>
        <w:t>1000</w:t>
      </w:r>
      <w:r>
        <w:rPr>
          <w:rFonts w:eastAsia="方正仿宋_GBK"/>
          <w:bCs/>
          <w:szCs w:val="32"/>
        </w:rPr>
        <w:t>元的</w:t>
      </w:r>
      <w:r>
        <w:rPr>
          <w:rFonts w:eastAsia="方正仿宋_GBK"/>
          <w:szCs w:val="32"/>
        </w:rPr>
        <w:t>现金奖励。</w:t>
      </w:r>
    </w:p>
    <w:p w:rsidR="00C96933" w:rsidRDefault="001D2562">
      <w:pPr>
        <w:pStyle w:val="11"/>
        <w:spacing w:line="594" w:lineRule="exact"/>
        <w:ind w:firstLineChars="200" w:firstLine="640"/>
        <w:rPr>
          <w:rFonts w:eastAsia="方正仿宋_GBK"/>
          <w:szCs w:val="32"/>
        </w:rPr>
      </w:pPr>
      <w:r>
        <w:rPr>
          <w:rFonts w:eastAsia="方正仿宋_GBK"/>
          <w:szCs w:val="32"/>
        </w:rPr>
        <w:t>（三）本次竞赛涉及的选手奖金、制作奖杯及证书等所需费用均由承办单位承担。</w:t>
      </w:r>
    </w:p>
    <w:p w:rsidR="00C96933" w:rsidRDefault="001D2562">
      <w:pPr>
        <w:pStyle w:val="11"/>
        <w:spacing w:line="594" w:lineRule="exact"/>
        <w:ind w:firstLineChars="200" w:firstLine="640"/>
        <w:rPr>
          <w:rFonts w:eastAsia="方正黑体_GBK"/>
          <w:bCs/>
          <w:szCs w:val="32"/>
        </w:rPr>
      </w:pPr>
      <w:r>
        <w:rPr>
          <w:rFonts w:eastAsia="方正黑体_GBK"/>
          <w:bCs/>
          <w:szCs w:val="32"/>
        </w:rPr>
        <w:lastRenderedPageBreak/>
        <w:t>九、工作要求</w:t>
      </w:r>
    </w:p>
    <w:p w:rsidR="00C96933" w:rsidRDefault="001D2562">
      <w:pPr>
        <w:pStyle w:val="11"/>
        <w:spacing w:line="594" w:lineRule="exact"/>
        <w:ind w:firstLineChars="200" w:firstLine="640"/>
        <w:rPr>
          <w:rFonts w:eastAsia="方正楷体_GBK"/>
          <w:color w:val="000000"/>
          <w:szCs w:val="32"/>
        </w:rPr>
      </w:pPr>
      <w:r>
        <w:rPr>
          <w:rFonts w:eastAsia="方正楷体_GBK"/>
          <w:color w:val="000000"/>
          <w:szCs w:val="32"/>
        </w:rPr>
        <w:t>（一）高度重视，精心组织</w:t>
      </w:r>
    </w:p>
    <w:p w:rsidR="00C96933" w:rsidRDefault="001D2562">
      <w:pPr>
        <w:pStyle w:val="11"/>
        <w:spacing w:line="594" w:lineRule="exact"/>
        <w:ind w:firstLineChars="200" w:firstLine="640"/>
        <w:rPr>
          <w:rFonts w:eastAsia="方正仿宋_GBK"/>
          <w:szCs w:val="32"/>
        </w:rPr>
      </w:pPr>
      <w:r>
        <w:rPr>
          <w:rFonts w:eastAsia="方正仿宋_GBK"/>
          <w:szCs w:val="32"/>
        </w:rPr>
        <w:t>各级各部门要高度重视，充分认识技能大赛是促进职业能力建设和提高技能教学水平、育人质量、提升参赛单位形象的平台，要精心组织，周密部署，积极筹备参赛事宜，做好参赛动员</w:t>
      </w:r>
      <w:bookmarkStart w:id="6" w:name="_GoBack"/>
      <w:bookmarkEnd w:id="6"/>
      <w:r>
        <w:rPr>
          <w:rFonts w:eastAsia="方正仿宋_GBK"/>
          <w:szCs w:val="32"/>
        </w:rPr>
        <w:t>及竞赛人员赛前准备工作。</w:t>
      </w:r>
    </w:p>
    <w:p w:rsidR="00C96933" w:rsidRDefault="001D2562">
      <w:pPr>
        <w:pStyle w:val="11"/>
        <w:spacing w:line="594" w:lineRule="exact"/>
        <w:ind w:firstLineChars="200" w:firstLine="640"/>
        <w:rPr>
          <w:rFonts w:eastAsia="方正楷体_GBK"/>
          <w:color w:val="000000"/>
          <w:szCs w:val="32"/>
        </w:rPr>
      </w:pPr>
      <w:r>
        <w:rPr>
          <w:rFonts w:eastAsia="方正楷体_GBK"/>
          <w:color w:val="000000"/>
          <w:szCs w:val="32"/>
        </w:rPr>
        <w:t>（二）广泛宣传，培树典型</w:t>
      </w:r>
    </w:p>
    <w:p w:rsidR="00C96933" w:rsidRDefault="001D2562">
      <w:pPr>
        <w:pStyle w:val="11"/>
        <w:spacing w:line="594" w:lineRule="exact"/>
        <w:ind w:firstLineChars="200" w:firstLine="640"/>
        <w:rPr>
          <w:rFonts w:eastAsia="方正仿宋_GBK"/>
          <w:szCs w:val="32"/>
        </w:rPr>
      </w:pPr>
      <w:r>
        <w:rPr>
          <w:rFonts w:eastAsia="方正仿宋_GBK"/>
          <w:szCs w:val="32"/>
        </w:rPr>
        <w:t>各参赛单位要大力弘扬劳模精神和工匠精神，营造劳动光荣、技能宝贵、创造伟大的社会风尚，要充分利用新媒体进行广泛宣传，为高技能人才脱颖而出创造环境、营造氛围。</w:t>
      </w:r>
    </w:p>
    <w:p w:rsidR="00C96933" w:rsidRDefault="001D2562">
      <w:pPr>
        <w:pStyle w:val="11"/>
        <w:spacing w:line="594" w:lineRule="exact"/>
        <w:ind w:firstLineChars="200" w:firstLine="640"/>
        <w:rPr>
          <w:rFonts w:eastAsia="方正楷体_GBK"/>
          <w:color w:val="000000"/>
          <w:szCs w:val="32"/>
        </w:rPr>
      </w:pPr>
      <w:r>
        <w:rPr>
          <w:rFonts w:eastAsia="方正楷体_GBK"/>
          <w:color w:val="000000"/>
          <w:szCs w:val="32"/>
        </w:rPr>
        <w:t>（三）压实责任，确保安全</w:t>
      </w:r>
    </w:p>
    <w:p w:rsidR="00C96933" w:rsidRDefault="001D2562">
      <w:pPr>
        <w:pStyle w:val="11"/>
        <w:spacing w:line="594" w:lineRule="exact"/>
        <w:ind w:firstLineChars="200" w:firstLine="640"/>
        <w:rPr>
          <w:rFonts w:eastAsia="方正仿宋_GBK"/>
          <w:szCs w:val="32"/>
        </w:rPr>
      </w:pPr>
      <w:r>
        <w:rPr>
          <w:rFonts w:eastAsia="方正仿宋_GBK"/>
          <w:szCs w:val="32"/>
        </w:rPr>
        <w:t>竞赛由县人力社保局、县职业教育中心、县融媒体中心共同负责赛事安全工作。按照</w:t>
      </w:r>
      <w:r>
        <w:rPr>
          <w:rFonts w:ascii="方正仿宋_GBK" w:eastAsia="方正仿宋_GBK" w:hAnsi="方正仿宋_GBK" w:cs="方正仿宋_GBK" w:hint="eastAsia"/>
          <w:szCs w:val="32"/>
        </w:rPr>
        <w:t>“</w:t>
      </w:r>
      <w:r>
        <w:rPr>
          <w:rFonts w:eastAsia="方正仿宋_GBK"/>
          <w:szCs w:val="32"/>
        </w:rPr>
        <w:t>安全、有序、周密、高效</w:t>
      </w:r>
      <w:r>
        <w:rPr>
          <w:rFonts w:ascii="方正仿宋_GBK" w:eastAsia="方正仿宋_GBK" w:hAnsi="方正仿宋_GBK" w:cs="方正仿宋_GBK" w:hint="eastAsia"/>
          <w:szCs w:val="32"/>
        </w:rPr>
        <w:t>”</w:t>
      </w:r>
      <w:r>
        <w:rPr>
          <w:rFonts w:eastAsia="方正仿宋_GBK"/>
          <w:szCs w:val="32"/>
        </w:rPr>
        <w:t>的原则，切实做好竞赛管理、应急处置等工作，确保各项工作顺利进行并取得圆满成功。</w:t>
      </w:r>
    </w:p>
    <w:p w:rsidR="00C96933" w:rsidRDefault="00C96933">
      <w:pPr>
        <w:pStyle w:val="11"/>
        <w:spacing w:line="594" w:lineRule="exact"/>
        <w:ind w:firstLineChars="200" w:firstLine="640"/>
        <w:rPr>
          <w:rFonts w:eastAsia="方正仿宋_GBK"/>
          <w:color w:val="000000"/>
          <w:szCs w:val="32"/>
        </w:rPr>
      </w:pPr>
    </w:p>
    <w:p w:rsidR="00C96933" w:rsidRDefault="001D2562">
      <w:pPr>
        <w:spacing w:line="594" w:lineRule="exact"/>
        <w:ind w:firstLineChars="200" w:firstLine="640"/>
        <w:rPr>
          <w:rFonts w:eastAsia="方正仿宋_GBK"/>
          <w:szCs w:val="32"/>
        </w:rPr>
      </w:pPr>
      <w:r>
        <w:rPr>
          <w:rFonts w:eastAsia="仿宋"/>
          <w:szCs w:val="32"/>
        </w:rPr>
        <w:t>附件：参赛选手报名登记表</w:t>
      </w:r>
    </w:p>
    <w:p w:rsidR="00C96933" w:rsidRDefault="00C96933">
      <w:pPr>
        <w:spacing w:line="594" w:lineRule="exact"/>
        <w:ind w:firstLineChars="200" w:firstLine="640"/>
        <w:rPr>
          <w:rFonts w:eastAsia="方正仿宋_GBK"/>
          <w:szCs w:val="32"/>
        </w:rPr>
      </w:pPr>
    </w:p>
    <w:p w:rsidR="00C96933" w:rsidRDefault="001D2562">
      <w:pPr>
        <w:spacing w:line="594" w:lineRule="exact"/>
        <w:ind w:firstLineChars="200" w:firstLine="640"/>
        <w:rPr>
          <w:rFonts w:eastAsia="方正仿宋_GBK"/>
          <w:szCs w:val="32"/>
        </w:rPr>
      </w:pPr>
      <w:r>
        <w:rPr>
          <w:rFonts w:eastAsia="方正仿宋_GBK"/>
          <w:noProof/>
          <w:szCs w:val="32"/>
        </w:rPr>
        <w:drawing>
          <wp:anchor distT="0" distB="0" distL="114300" distR="114300" simplePos="0" relativeHeight="251661312" behindDoc="1" locked="0" layoutInCell="1" allowOverlap="1">
            <wp:simplePos x="0" y="0"/>
            <wp:positionH relativeFrom="column">
              <wp:posOffset>1582420</wp:posOffset>
            </wp:positionH>
            <wp:positionV relativeFrom="paragraph">
              <wp:posOffset>-153035</wp:posOffset>
            </wp:positionV>
            <wp:extent cx="2768600" cy="1562100"/>
            <wp:effectExtent l="0" t="0" r="15240" b="0"/>
            <wp:wrapNone/>
            <wp:docPr id="2" name="图片 95" descr="DBSTEP_MARK&#10;FILENAME=1358302259343.doc&#10;MARKNAME=石柱县土家族自治县人力资源和社会保障局公章&#10;USERNAME=牟俊滔&#10;DATETIME=2013-01-17 15:13:12&#10;MARKGUID={A2F10070-06A7-46E6-BC30-C05D8F9BA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5" descr="DBSTEP_MARK&#10;FILENAME=1358302259343.doc&#10;MARKNAME=石柱县土家族自治县人力资源和社会保障局公章&#10;USERNAME=牟俊滔&#10;DATETIME=2013-01-17 15:13:12&#10;MARKGUID={A2F10070-06A7-46E6-BC30-C05D8F9BA28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768600" cy="1562100"/>
                    </a:xfrm>
                    <a:prstGeom prst="rect">
                      <a:avLst/>
                    </a:prstGeom>
                    <a:noFill/>
                    <a:ln>
                      <a:noFill/>
                    </a:ln>
                  </pic:spPr>
                </pic:pic>
              </a:graphicData>
            </a:graphic>
          </wp:anchor>
        </w:drawing>
      </w:r>
    </w:p>
    <w:p w:rsidR="00C96933" w:rsidRDefault="001D2562">
      <w:pPr>
        <w:spacing w:line="560" w:lineRule="exact"/>
        <w:ind w:firstLineChars="800" w:firstLine="2560"/>
        <w:rPr>
          <w:rFonts w:eastAsia="方正仿宋_GBK"/>
          <w:szCs w:val="32"/>
        </w:rPr>
      </w:pPr>
      <w:r>
        <w:rPr>
          <w:rFonts w:eastAsia="方正仿宋_GBK"/>
          <w:szCs w:val="32"/>
        </w:rPr>
        <w:t>石柱土家族自治县人力资源和社会保障局</w:t>
      </w:r>
    </w:p>
    <w:p w:rsidR="00C96933" w:rsidRDefault="001D2562">
      <w:pPr>
        <w:spacing w:line="560" w:lineRule="exact"/>
        <w:rPr>
          <w:rFonts w:eastAsia="方正仿宋_GBK"/>
          <w:szCs w:val="32"/>
        </w:rPr>
      </w:pPr>
      <w:r>
        <w:rPr>
          <w:rFonts w:eastAsia="方正仿宋_GBK"/>
          <w:szCs w:val="32"/>
        </w:rPr>
        <w:t xml:space="preserve">                            2023</w:t>
      </w:r>
      <w:r>
        <w:rPr>
          <w:rFonts w:eastAsia="方正仿宋_GBK"/>
          <w:szCs w:val="32"/>
        </w:rPr>
        <w:t>年</w:t>
      </w:r>
      <w:r>
        <w:rPr>
          <w:rFonts w:eastAsia="方正仿宋_GBK"/>
          <w:szCs w:val="32"/>
        </w:rPr>
        <w:t>11</w:t>
      </w:r>
      <w:r>
        <w:rPr>
          <w:rFonts w:eastAsia="方正仿宋_GBK"/>
          <w:szCs w:val="32"/>
        </w:rPr>
        <w:t>月</w:t>
      </w:r>
      <w:r>
        <w:rPr>
          <w:rFonts w:eastAsia="方正仿宋_GBK"/>
          <w:szCs w:val="32"/>
        </w:rPr>
        <w:t>8</w:t>
      </w:r>
      <w:r>
        <w:rPr>
          <w:rFonts w:eastAsia="方正仿宋_GBK"/>
          <w:szCs w:val="32"/>
        </w:rPr>
        <w:t>日</w:t>
      </w:r>
    </w:p>
    <w:p w:rsidR="00C96933" w:rsidRDefault="001D2562">
      <w:pPr>
        <w:rPr>
          <w:rFonts w:eastAsia="方正仿宋_GBK"/>
          <w:szCs w:val="32"/>
        </w:rPr>
      </w:pPr>
      <w:r>
        <w:rPr>
          <w:rFonts w:eastAsia="方正仿宋_GBK"/>
          <w:szCs w:val="32"/>
        </w:rPr>
        <w:lastRenderedPageBreak/>
        <w:br w:type="page"/>
      </w:r>
    </w:p>
    <w:tbl>
      <w:tblPr>
        <w:tblpPr w:leftFromText="180" w:rightFromText="180" w:vertAnchor="text" w:horzAnchor="page" w:tblpX="1476" w:tblpY="12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C96933">
        <w:tc>
          <w:tcPr>
            <w:tcW w:w="9060" w:type="dxa"/>
            <w:tcBorders>
              <w:top w:val="single" w:sz="4" w:space="0" w:color="auto"/>
              <w:left w:val="nil"/>
              <w:bottom w:val="single" w:sz="4" w:space="0" w:color="auto"/>
              <w:right w:val="nil"/>
            </w:tcBorders>
            <w:noWrap/>
          </w:tcPr>
          <w:p w:rsidR="00C96933" w:rsidRDefault="001D2562">
            <w:pPr>
              <w:tabs>
                <w:tab w:val="left" w:pos="435"/>
              </w:tabs>
              <w:spacing w:line="560" w:lineRule="exact"/>
              <w:rPr>
                <w:rFonts w:eastAsia="方正仿宋_GBK"/>
                <w:w w:val="85"/>
                <w:sz w:val="28"/>
                <w:szCs w:val="28"/>
              </w:rPr>
            </w:pPr>
            <w:r>
              <w:rPr>
                <w:rFonts w:eastAsia="方正仿宋_GBK"/>
                <w:w w:val="85"/>
                <w:kern w:val="0"/>
                <w:sz w:val="28"/>
                <w:szCs w:val="28"/>
              </w:rPr>
              <w:lastRenderedPageBreak/>
              <w:t>石柱土家族自治县人力资源和社会保障局办公室</w:t>
            </w:r>
            <w:r>
              <w:rPr>
                <w:rFonts w:eastAsia="方正仿宋_GBK"/>
                <w:w w:val="85"/>
                <w:sz w:val="28"/>
                <w:szCs w:val="28"/>
              </w:rPr>
              <w:t xml:space="preserve">              </w:t>
            </w:r>
            <w:r>
              <w:rPr>
                <w:rFonts w:eastAsia="方正仿宋_GBK"/>
                <w:w w:val="85"/>
                <w:kern w:val="0"/>
                <w:sz w:val="28"/>
                <w:szCs w:val="28"/>
              </w:rPr>
              <w:t>2023</w:t>
            </w:r>
            <w:r>
              <w:rPr>
                <w:rFonts w:eastAsia="方正仿宋_GBK"/>
                <w:w w:val="85"/>
                <w:kern w:val="0"/>
                <w:sz w:val="28"/>
                <w:szCs w:val="28"/>
              </w:rPr>
              <w:t>年</w:t>
            </w:r>
            <w:r>
              <w:rPr>
                <w:rFonts w:eastAsia="方正仿宋_GBK"/>
                <w:w w:val="85"/>
                <w:kern w:val="0"/>
                <w:sz w:val="28"/>
                <w:szCs w:val="28"/>
              </w:rPr>
              <w:t>11</w:t>
            </w:r>
            <w:r>
              <w:rPr>
                <w:rFonts w:eastAsia="方正仿宋_GBK"/>
                <w:w w:val="85"/>
                <w:kern w:val="0"/>
                <w:sz w:val="28"/>
                <w:szCs w:val="28"/>
              </w:rPr>
              <w:t>月</w:t>
            </w:r>
            <w:r>
              <w:rPr>
                <w:rFonts w:eastAsia="方正仿宋_GBK"/>
                <w:w w:val="85"/>
                <w:kern w:val="0"/>
                <w:sz w:val="28"/>
                <w:szCs w:val="28"/>
              </w:rPr>
              <w:t>8</w:t>
            </w:r>
            <w:r>
              <w:rPr>
                <w:rFonts w:eastAsia="方正仿宋_GBK"/>
                <w:w w:val="85"/>
                <w:kern w:val="0"/>
                <w:sz w:val="28"/>
                <w:szCs w:val="28"/>
              </w:rPr>
              <w:t>日印</w:t>
            </w:r>
            <w:r>
              <w:rPr>
                <w:rFonts w:eastAsia="方正仿宋_GBK"/>
                <w:w w:val="85"/>
                <w:kern w:val="0"/>
                <w:sz w:val="28"/>
                <w:szCs w:val="28"/>
              </w:rPr>
              <w:lastRenderedPageBreak/>
              <w:t>发</w:t>
            </w:r>
          </w:p>
        </w:tc>
      </w:tr>
    </w:tbl>
    <w:p w:rsidR="00C96933" w:rsidRDefault="001D2562">
      <w:pPr>
        <w:pStyle w:val="Default"/>
        <w:rPr>
          <w:rFonts w:ascii="Times New Roman" w:eastAsia="方正仿宋_GBK" w:hAnsi="Times New Roman" w:cs="Times New Roman"/>
          <w:color w:val="auto"/>
          <w:kern w:val="2"/>
          <w:sz w:val="32"/>
          <w:szCs w:val="32"/>
        </w:rPr>
        <w:sectPr w:rsidR="00C96933">
          <w:headerReference w:type="default" r:id="rId10"/>
          <w:footerReference w:type="even" r:id="rId11"/>
          <w:footerReference w:type="default" r:id="rId12"/>
          <w:pgSz w:w="11906" w:h="16838"/>
          <w:pgMar w:top="2098" w:right="1474" w:bottom="1985" w:left="1587" w:header="851" w:footer="1474" w:gutter="0"/>
          <w:cols w:space="720"/>
          <w:docGrid w:type="lines" w:linePitch="439"/>
        </w:sectPr>
      </w:pPr>
      <w:r>
        <w:rPr>
          <w:rFonts w:ascii="Times New Roman" w:eastAsia="方正仿宋_GBK" w:hAnsi="Times New Roman" w:cs="Times New Roman"/>
          <w:color w:val="auto"/>
          <w:kern w:val="2"/>
          <w:sz w:val="32"/>
          <w:szCs w:val="32"/>
        </w:rPr>
        <w:lastRenderedPageBreak/>
        <w:t>（此页无正文）</w:t>
      </w:r>
    </w:p>
    <w:p w:rsidR="00C96933" w:rsidRDefault="001D2562">
      <w:pPr>
        <w:pStyle w:val="11"/>
        <w:spacing w:line="594" w:lineRule="exact"/>
        <w:rPr>
          <w:rFonts w:eastAsia="方正黑体_GBK"/>
          <w:szCs w:val="32"/>
        </w:rPr>
      </w:pPr>
      <w:r>
        <w:rPr>
          <w:rFonts w:eastAsia="方正黑体_GBK"/>
          <w:szCs w:val="32"/>
        </w:rPr>
        <w:lastRenderedPageBreak/>
        <w:t>附件</w:t>
      </w:r>
    </w:p>
    <w:p w:rsidR="00C96933" w:rsidRDefault="001D2562">
      <w:pPr>
        <w:pStyle w:val="11"/>
        <w:spacing w:line="560" w:lineRule="exact"/>
        <w:jc w:val="center"/>
        <w:rPr>
          <w:rFonts w:eastAsia="方正小标宋_GBK"/>
          <w:bCs/>
          <w:sz w:val="44"/>
          <w:szCs w:val="44"/>
        </w:rPr>
      </w:pPr>
      <w:r>
        <w:rPr>
          <w:rFonts w:eastAsia="方正小标宋_GBK"/>
          <w:bCs/>
          <w:sz w:val="44"/>
          <w:szCs w:val="44"/>
        </w:rPr>
        <w:t>石柱县首届乡村振兴技能大赛报名表</w:t>
      </w:r>
    </w:p>
    <w:p w:rsidR="00C96933" w:rsidRDefault="001D2562">
      <w:pPr>
        <w:pStyle w:val="11"/>
        <w:spacing w:line="560" w:lineRule="exact"/>
        <w:rPr>
          <w:rFonts w:eastAsia="方正楷体_GBK"/>
          <w:bCs/>
          <w:sz w:val="21"/>
          <w:szCs w:val="21"/>
        </w:rPr>
      </w:pPr>
      <w:r>
        <w:rPr>
          <w:rFonts w:eastAsia="方正楷体_GBK"/>
          <w:sz w:val="28"/>
          <w:szCs w:val="28"/>
        </w:rPr>
        <w:t>参赛工种：</w:t>
      </w:r>
      <w:r>
        <w:rPr>
          <w:rFonts w:eastAsia="方正楷体_GBK"/>
          <w:sz w:val="28"/>
          <w:szCs w:val="28"/>
        </w:rPr>
        <w:t xml:space="preserve">                               </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852"/>
        <w:gridCol w:w="1276"/>
        <w:gridCol w:w="849"/>
        <w:gridCol w:w="1135"/>
        <w:gridCol w:w="1914"/>
      </w:tblGrid>
      <w:tr w:rsidR="00C96933">
        <w:trPr>
          <w:trHeight w:val="907"/>
        </w:trPr>
        <w:tc>
          <w:tcPr>
            <w:tcW w:w="1417" w:type="dxa"/>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姓名</w:t>
            </w:r>
          </w:p>
        </w:tc>
        <w:tc>
          <w:tcPr>
            <w:tcW w:w="1417" w:type="dxa"/>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852" w:type="dxa"/>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性别</w:t>
            </w:r>
          </w:p>
        </w:tc>
        <w:tc>
          <w:tcPr>
            <w:tcW w:w="1276" w:type="dxa"/>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849" w:type="dxa"/>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年龄</w:t>
            </w:r>
          </w:p>
        </w:tc>
        <w:tc>
          <w:tcPr>
            <w:tcW w:w="1135" w:type="dxa"/>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1914" w:type="dxa"/>
            <w:vMerge w:val="restart"/>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849"/>
        </w:trPr>
        <w:tc>
          <w:tcPr>
            <w:tcW w:w="1417" w:type="dxa"/>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身份证号</w:t>
            </w:r>
          </w:p>
        </w:tc>
        <w:tc>
          <w:tcPr>
            <w:tcW w:w="5529" w:type="dxa"/>
            <w:gridSpan w:val="5"/>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1914" w:type="dxa"/>
            <w:vMerge/>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847"/>
        </w:trPr>
        <w:tc>
          <w:tcPr>
            <w:tcW w:w="1417" w:type="dxa"/>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联系电话</w:t>
            </w:r>
          </w:p>
        </w:tc>
        <w:tc>
          <w:tcPr>
            <w:tcW w:w="2269" w:type="dxa"/>
            <w:gridSpan w:val="2"/>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1276" w:type="dxa"/>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微信号</w:t>
            </w:r>
          </w:p>
        </w:tc>
        <w:tc>
          <w:tcPr>
            <w:tcW w:w="1984" w:type="dxa"/>
            <w:gridSpan w:val="2"/>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1914" w:type="dxa"/>
            <w:vMerge/>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70"/>
        </w:trPr>
        <w:tc>
          <w:tcPr>
            <w:tcW w:w="1417" w:type="dxa"/>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现有职业</w:t>
            </w:r>
          </w:p>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等级资格</w:t>
            </w:r>
          </w:p>
        </w:tc>
        <w:tc>
          <w:tcPr>
            <w:tcW w:w="2269" w:type="dxa"/>
            <w:gridSpan w:val="2"/>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1276" w:type="dxa"/>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职业资格证书编号</w:t>
            </w:r>
          </w:p>
        </w:tc>
        <w:tc>
          <w:tcPr>
            <w:tcW w:w="3898" w:type="dxa"/>
            <w:gridSpan w:val="3"/>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625"/>
        </w:trPr>
        <w:tc>
          <w:tcPr>
            <w:tcW w:w="1417" w:type="dxa"/>
            <w:vMerge w:val="restart"/>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技术指导或指导老师</w:t>
            </w:r>
          </w:p>
        </w:tc>
        <w:tc>
          <w:tcPr>
            <w:tcW w:w="1417" w:type="dxa"/>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姓</w:t>
            </w:r>
            <w:r>
              <w:rPr>
                <w:rFonts w:eastAsia="方正仿宋_GBK"/>
                <w:sz w:val="24"/>
                <w:szCs w:val="24"/>
              </w:rPr>
              <w:t xml:space="preserve">  </w:t>
            </w:r>
            <w:r>
              <w:rPr>
                <w:rFonts w:eastAsia="方正仿宋_GBK"/>
                <w:sz w:val="24"/>
                <w:szCs w:val="24"/>
              </w:rPr>
              <w:t>名</w:t>
            </w:r>
          </w:p>
        </w:tc>
        <w:tc>
          <w:tcPr>
            <w:tcW w:w="2977" w:type="dxa"/>
            <w:gridSpan w:val="3"/>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职称</w:t>
            </w:r>
          </w:p>
        </w:tc>
        <w:tc>
          <w:tcPr>
            <w:tcW w:w="3049" w:type="dxa"/>
            <w:gridSpan w:val="2"/>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单位</w:t>
            </w:r>
          </w:p>
        </w:tc>
      </w:tr>
      <w:tr w:rsidR="00C96933">
        <w:trPr>
          <w:trHeight w:val="705"/>
        </w:trPr>
        <w:tc>
          <w:tcPr>
            <w:tcW w:w="1417" w:type="dxa"/>
            <w:vMerge/>
            <w:noWrap/>
            <w:vAlign w:val="center"/>
          </w:tcPr>
          <w:p w:rsidR="00C96933" w:rsidRDefault="00C96933">
            <w:pPr>
              <w:pStyle w:val="11"/>
              <w:spacing w:line="560" w:lineRule="exact"/>
              <w:jc w:val="center"/>
              <w:textAlignment w:val="center"/>
              <w:rPr>
                <w:rFonts w:eastAsia="方正仿宋_GBK"/>
                <w:kern w:val="0"/>
                <w:sz w:val="24"/>
                <w:szCs w:val="24"/>
              </w:rPr>
            </w:pPr>
          </w:p>
        </w:tc>
        <w:tc>
          <w:tcPr>
            <w:tcW w:w="1417" w:type="dxa"/>
            <w:noWrap/>
            <w:vAlign w:val="center"/>
          </w:tcPr>
          <w:p w:rsidR="00C96933" w:rsidRDefault="00C96933">
            <w:pPr>
              <w:pStyle w:val="11"/>
              <w:spacing w:line="560" w:lineRule="exact"/>
              <w:jc w:val="center"/>
              <w:textAlignment w:val="center"/>
              <w:rPr>
                <w:rFonts w:eastAsia="方正仿宋_GBK"/>
                <w:kern w:val="0"/>
                <w:sz w:val="24"/>
                <w:szCs w:val="24"/>
              </w:rPr>
            </w:pPr>
          </w:p>
        </w:tc>
        <w:tc>
          <w:tcPr>
            <w:tcW w:w="2977" w:type="dxa"/>
            <w:gridSpan w:val="3"/>
            <w:noWrap/>
            <w:vAlign w:val="center"/>
          </w:tcPr>
          <w:p w:rsidR="00C96933" w:rsidRDefault="00C96933">
            <w:pPr>
              <w:pStyle w:val="11"/>
              <w:spacing w:line="560" w:lineRule="exact"/>
              <w:jc w:val="center"/>
              <w:textAlignment w:val="center"/>
              <w:rPr>
                <w:rFonts w:eastAsia="方正仿宋_GBK"/>
                <w:bCs/>
                <w:kern w:val="0"/>
                <w:sz w:val="24"/>
                <w:szCs w:val="24"/>
              </w:rPr>
            </w:pPr>
          </w:p>
        </w:tc>
        <w:tc>
          <w:tcPr>
            <w:tcW w:w="3049" w:type="dxa"/>
            <w:gridSpan w:val="2"/>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c>
          <w:tcPr>
            <w:tcW w:w="2834" w:type="dxa"/>
            <w:gridSpan w:val="2"/>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所在单位</w:t>
            </w:r>
          </w:p>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（以工商注册为准）</w:t>
            </w:r>
          </w:p>
        </w:tc>
        <w:tc>
          <w:tcPr>
            <w:tcW w:w="6026" w:type="dxa"/>
            <w:gridSpan w:val="5"/>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1280"/>
        </w:trPr>
        <w:tc>
          <w:tcPr>
            <w:tcW w:w="2834" w:type="dxa"/>
            <w:gridSpan w:val="2"/>
            <w:noWrap/>
            <w:vAlign w:val="center"/>
          </w:tcPr>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工作（学习）简历</w:t>
            </w:r>
          </w:p>
        </w:tc>
        <w:tc>
          <w:tcPr>
            <w:tcW w:w="6026" w:type="dxa"/>
            <w:gridSpan w:val="5"/>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1131"/>
        </w:trPr>
        <w:tc>
          <w:tcPr>
            <w:tcW w:w="2834" w:type="dxa"/>
            <w:gridSpan w:val="2"/>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推荐单位</w:t>
            </w:r>
          </w:p>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意</w:t>
            </w:r>
            <w:r>
              <w:rPr>
                <w:rFonts w:eastAsia="方正仿宋_GBK"/>
                <w:sz w:val="24"/>
                <w:szCs w:val="24"/>
              </w:rPr>
              <w:t xml:space="preserve">    </w:t>
            </w:r>
            <w:r>
              <w:rPr>
                <w:rFonts w:eastAsia="方正仿宋_GBK"/>
                <w:sz w:val="24"/>
                <w:szCs w:val="24"/>
              </w:rPr>
              <w:t>见</w:t>
            </w:r>
          </w:p>
        </w:tc>
        <w:tc>
          <w:tcPr>
            <w:tcW w:w="6026" w:type="dxa"/>
            <w:gridSpan w:val="5"/>
            <w:noWrap/>
            <w:vAlign w:val="center"/>
          </w:tcPr>
          <w:p w:rsidR="00C96933" w:rsidRDefault="00C96933">
            <w:pPr>
              <w:pStyle w:val="11"/>
              <w:spacing w:line="560" w:lineRule="exact"/>
              <w:jc w:val="center"/>
              <w:textAlignment w:val="center"/>
              <w:rPr>
                <w:rFonts w:eastAsia="方正仿宋_GBK"/>
                <w:bCs/>
                <w:kern w:val="0"/>
                <w:sz w:val="24"/>
                <w:szCs w:val="24"/>
              </w:rPr>
            </w:pPr>
          </w:p>
        </w:tc>
      </w:tr>
      <w:tr w:rsidR="00C96933">
        <w:trPr>
          <w:trHeight w:val="861"/>
        </w:trPr>
        <w:tc>
          <w:tcPr>
            <w:tcW w:w="2834" w:type="dxa"/>
            <w:gridSpan w:val="2"/>
            <w:noWrap/>
            <w:vAlign w:val="center"/>
          </w:tcPr>
          <w:p w:rsidR="00C96933" w:rsidRDefault="001D2562">
            <w:pPr>
              <w:pStyle w:val="11"/>
              <w:spacing w:line="560" w:lineRule="exact"/>
              <w:jc w:val="center"/>
              <w:textAlignment w:val="center"/>
              <w:rPr>
                <w:rFonts w:eastAsia="方正仿宋_GBK"/>
                <w:sz w:val="24"/>
                <w:szCs w:val="24"/>
              </w:rPr>
            </w:pPr>
            <w:r>
              <w:rPr>
                <w:rFonts w:eastAsia="方正仿宋_GBK"/>
                <w:sz w:val="24"/>
                <w:szCs w:val="24"/>
              </w:rPr>
              <w:t>组</w:t>
            </w:r>
            <w:r>
              <w:rPr>
                <w:rFonts w:eastAsia="方正仿宋_GBK"/>
                <w:sz w:val="24"/>
                <w:szCs w:val="24"/>
              </w:rPr>
              <w:t xml:space="preserve"> </w:t>
            </w:r>
            <w:r>
              <w:rPr>
                <w:rFonts w:eastAsia="方正仿宋_GBK"/>
                <w:sz w:val="24"/>
                <w:szCs w:val="24"/>
              </w:rPr>
              <w:t>委</w:t>
            </w:r>
            <w:r>
              <w:rPr>
                <w:rFonts w:eastAsia="方正仿宋_GBK"/>
                <w:sz w:val="24"/>
                <w:szCs w:val="24"/>
              </w:rPr>
              <w:t xml:space="preserve"> </w:t>
            </w:r>
            <w:r>
              <w:rPr>
                <w:rFonts w:eastAsia="方正仿宋_GBK"/>
                <w:sz w:val="24"/>
                <w:szCs w:val="24"/>
              </w:rPr>
              <w:t>会</w:t>
            </w:r>
          </w:p>
          <w:p w:rsidR="00C96933" w:rsidRDefault="001D2562">
            <w:pPr>
              <w:pStyle w:val="11"/>
              <w:spacing w:line="560" w:lineRule="exact"/>
              <w:jc w:val="center"/>
              <w:textAlignment w:val="center"/>
              <w:rPr>
                <w:rFonts w:eastAsia="方正仿宋_GBK"/>
                <w:bCs/>
                <w:kern w:val="0"/>
                <w:sz w:val="24"/>
                <w:szCs w:val="24"/>
              </w:rPr>
            </w:pPr>
            <w:r>
              <w:rPr>
                <w:rFonts w:eastAsia="方正仿宋_GBK"/>
                <w:sz w:val="24"/>
                <w:szCs w:val="24"/>
              </w:rPr>
              <w:t>意</w:t>
            </w:r>
            <w:r>
              <w:rPr>
                <w:rFonts w:eastAsia="方正仿宋_GBK"/>
                <w:sz w:val="24"/>
                <w:szCs w:val="24"/>
              </w:rPr>
              <w:t xml:space="preserve">    </w:t>
            </w:r>
            <w:r>
              <w:rPr>
                <w:rFonts w:eastAsia="方正仿宋_GBK"/>
                <w:sz w:val="24"/>
                <w:szCs w:val="24"/>
              </w:rPr>
              <w:t>见</w:t>
            </w:r>
          </w:p>
        </w:tc>
        <w:tc>
          <w:tcPr>
            <w:tcW w:w="6026" w:type="dxa"/>
            <w:gridSpan w:val="5"/>
            <w:noWrap/>
            <w:vAlign w:val="center"/>
          </w:tcPr>
          <w:p w:rsidR="00C96933" w:rsidRDefault="00C96933">
            <w:pPr>
              <w:pStyle w:val="11"/>
              <w:spacing w:line="560" w:lineRule="exact"/>
              <w:jc w:val="center"/>
              <w:textAlignment w:val="center"/>
              <w:rPr>
                <w:rFonts w:eastAsia="方正仿宋_GBK"/>
                <w:bCs/>
                <w:kern w:val="0"/>
                <w:sz w:val="24"/>
                <w:szCs w:val="24"/>
              </w:rPr>
            </w:pPr>
          </w:p>
        </w:tc>
      </w:tr>
    </w:tbl>
    <w:p w:rsidR="00C96933" w:rsidRDefault="00C96933">
      <w:pPr>
        <w:pStyle w:val="Default"/>
        <w:rPr>
          <w:rFonts w:ascii="Times New Roman" w:eastAsia="方正仿宋_GBK" w:hAnsi="Times New Roman" w:cs="Times New Roman"/>
          <w:color w:val="auto"/>
          <w:kern w:val="2"/>
          <w:sz w:val="32"/>
          <w:szCs w:val="32"/>
        </w:rPr>
      </w:pPr>
    </w:p>
    <w:sectPr w:rsidR="00C96933" w:rsidSect="00C96933">
      <w:pgSz w:w="11906" w:h="16838"/>
      <w:pgMar w:top="2098" w:right="1474" w:bottom="1985" w:left="1587" w:header="851" w:footer="1474"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80" w:rsidRDefault="00846580" w:rsidP="00C96933">
      <w:r>
        <w:separator/>
      </w:r>
    </w:p>
  </w:endnote>
  <w:endnote w:type="continuationSeparator" w:id="1">
    <w:p w:rsidR="00846580" w:rsidRDefault="00846580" w:rsidP="00C96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魏碑_GBK">
    <w:altName w:val="黑体"/>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33" w:rsidRDefault="001D2562">
    <w:pPr>
      <w:pStyle w:val="a7"/>
      <w:rPr>
        <w:rFonts w:ascii="宋体" w:eastAsia="宋体" w:hAnsi="宋体"/>
        <w:sz w:val="28"/>
        <w:szCs w:val="28"/>
      </w:rPr>
    </w:pPr>
    <w:r>
      <w:rPr>
        <w:rFonts w:ascii="宋体" w:eastAsia="宋体" w:hAnsi="宋体" w:hint="eastAsia"/>
        <w:sz w:val="28"/>
        <w:szCs w:val="28"/>
      </w:rPr>
      <w:t xml:space="preserve">— </w:t>
    </w:r>
    <w:r w:rsidR="00EE2547">
      <w:rPr>
        <w:rFonts w:ascii="宋体" w:eastAsia="宋体" w:hAnsi="宋体"/>
        <w:sz w:val="28"/>
        <w:szCs w:val="28"/>
      </w:rPr>
      <w:fldChar w:fldCharType="begin"/>
    </w:r>
    <w:r>
      <w:rPr>
        <w:rFonts w:ascii="宋体" w:eastAsia="宋体" w:hAnsi="宋体"/>
        <w:sz w:val="28"/>
        <w:szCs w:val="28"/>
      </w:rPr>
      <w:instrText xml:space="preserve"> PAGE   \* MERGEFORMAT </w:instrText>
    </w:r>
    <w:r w:rsidR="00EE2547">
      <w:rPr>
        <w:rFonts w:ascii="宋体" w:eastAsia="宋体" w:hAnsi="宋体"/>
        <w:sz w:val="28"/>
        <w:szCs w:val="28"/>
      </w:rPr>
      <w:fldChar w:fldCharType="separate"/>
    </w:r>
    <w:r w:rsidR="00575F80" w:rsidRPr="00575F80">
      <w:rPr>
        <w:rFonts w:ascii="宋体" w:eastAsia="宋体" w:hAnsi="宋体"/>
        <w:noProof/>
        <w:sz w:val="28"/>
        <w:szCs w:val="28"/>
        <w:lang w:val="zh-CN"/>
      </w:rPr>
      <w:t>4</w:t>
    </w:r>
    <w:r w:rsidR="00EE2547">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33" w:rsidRDefault="001D2562">
    <w:pPr>
      <w:pStyle w:val="a7"/>
      <w:ind w:firstLineChars="2800" w:firstLine="7840"/>
      <w:jc w:val="right"/>
      <w:rPr>
        <w:rFonts w:ascii="宋体" w:eastAsia="宋体" w:hAnsi="宋体"/>
        <w:sz w:val="28"/>
        <w:szCs w:val="28"/>
      </w:rPr>
    </w:pPr>
    <w:r>
      <w:rPr>
        <w:rFonts w:ascii="宋体" w:eastAsia="宋体" w:hAnsi="宋体" w:hint="eastAsia"/>
        <w:sz w:val="28"/>
        <w:szCs w:val="28"/>
      </w:rPr>
      <w:t xml:space="preserve">— </w:t>
    </w:r>
    <w:r w:rsidR="00EE2547">
      <w:rPr>
        <w:rFonts w:ascii="宋体" w:eastAsia="宋体" w:hAnsi="宋体"/>
        <w:sz w:val="28"/>
        <w:szCs w:val="28"/>
      </w:rPr>
      <w:fldChar w:fldCharType="begin"/>
    </w:r>
    <w:r>
      <w:rPr>
        <w:rFonts w:ascii="宋体" w:eastAsia="宋体" w:hAnsi="宋体"/>
        <w:sz w:val="28"/>
        <w:szCs w:val="28"/>
      </w:rPr>
      <w:instrText xml:space="preserve"> PAGE   \* MERGEFORMAT </w:instrText>
    </w:r>
    <w:r w:rsidR="00EE2547">
      <w:rPr>
        <w:rFonts w:ascii="宋体" w:eastAsia="宋体" w:hAnsi="宋体"/>
        <w:sz w:val="28"/>
        <w:szCs w:val="28"/>
      </w:rPr>
      <w:fldChar w:fldCharType="separate"/>
    </w:r>
    <w:r w:rsidR="00575F80" w:rsidRPr="00575F80">
      <w:rPr>
        <w:rFonts w:ascii="宋体" w:eastAsia="宋体" w:hAnsi="宋体"/>
        <w:noProof/>
        <w:sz w:val="28"/>
        <w:szCs w:val="28"/>
        <w:lang w:val="zh-CN"/>
      </w:rPr>
      <w:t>1</w:t>
    </w:r>
    <w:r w:rsidR="00EE2547">
      <w:rPr>
        <w:rFonts w:ascii="宋体" w:eastAsia="宋体" w:hAnsi="宋体"/>
        <w:sz w:val="28"/>
        <w:szCs w:val="28"/>
      </w:rPr>
      <w:fldChar w:fldCharType="end"/>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80" w:rsidRDefault="00846580" w:rsidP="00C96933">
      <w:r>
        <w:separator/>
      </w:r>
    </w:p>
  </w:footnote>
  <w:footnote w:type="continuationSeparator" w:id="1">
    <w:p w:rsidR="00846580" w:rsidRDefault="00846580" w:rsidP="00C96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33" w:rsidRDefault="00C9693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cumentProtection w:edit="readOnly" w:formatting="1" w:enforcement="0"/>
  <w:defaultTabStop w:val="420"/>
  <w:evenAndOddHeaders/>
  <w:drawingGridHorizontalSpacing w:val="160"/>
  <w:drawingGridVerticalSpacing w:val="439"/>
  <w:displayHorizontalDrawingGridEvery w:val="0"/>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FmMjQ0ZjM5M2IzY2FiZTE3NmEwMTcxNDFjZTZlZTQifQ=="/>
  </w:docVars>
  <w:rsids>
    <w:rsidRoot w:val="009C146E"/>
    <w:rsid w:val="000240F1"/>
    <w:rsid w:val="00040E1A"/>
    <w:rsid w:val="000414E8"/>
    <w:rsid w:val="000416E0"/>
    <w:rsid w:val="00044EEE"/>
    <w:rsid w:val="00044F77"/>
    <w:rsid w:val="00046512"/>
    <w:rsid w:val="000470C4"/>
    <w:rsid w:val="00055D9E"/>
    <w:rsid w:val="0006284F"/>
    <w:rsid w:val="0007647B"/>
    <w:rsid w:val="00096499"/>
    <w:rsid w:val="000A11E2"/>
    <w:rsid w:val="000A1BF8"/>
    <w:rsid w:val="000A6CD7"/>
    <w:rsid w:val="000C0360"/>
    <w:rsid w:val="000C2A81"/>
    <w:rsid w:val="000D1620"/>
    <w:rsid w:val="000D790B"/>
    <w:rsid w:val="000E3E6B"/>
    <w:rsid w:val="000E4DFF"/>
    <w:rsid w:val="000F1A34"/>
    <w:rsid w:val="000F4350"/>
    <w:rsid w:val="00104ACD"/>
    <w:rsid w:val="00105CB7"/>
    <w:rsid w:val="00115792"/>
    <w:rsid w:val="00120B08"/>
    <w:rsid w:val="00130035"/>
    <w:rsid w:val="0013155E"/>
    <w:rsid w:val="00141266"/>
    <w:rsid w:val="00142BF7"/>
    <w:rsid w:val="0014330D"/>
    <w:rsid w:val="001530E9"/>
    <w:rsid w:val="001700AF"/>
    <w:rsid w:val="00172781"/>
    <w:rsid w:val="001750FD"/>
    <w:rsid w:val="0017702F"/>
    <w:rsid w:val="00177AC3"/>
    <w:rsid w:val="00177D6E"/>
    <w:rsid w:val="0018384B"/>
    <w:rsid w:val="001856FA"/>
    <w:rsid w:val="001948FC"/>
    <w:rsid w:val="001A3BFD"/>
    <w:rsid w:val="001A6F4E"/>
    <w:rsid w:val="001B3708"/>
    <w:rsid w:val="001B5063"/>
    <w:rsid w:val="001C1875"/>
    <w:rsid w:val="001C52D4"/>
    <w:rsid w:val="001D17B9"/>
    <w:rsid w:val="001D2562"/>
    <w:rsid w:val="001D6D1B"/>
    <w:rsid w:val="001E4568"/>
    <w:rsid w:val="001E46BB"/>
    <w:rsid w:val="001F2EF7"/>
    <w:rsid w:val="00200A8C"/>
    <w:rsid w:val="00213056"/>
    <w:rsid w:val="00214F6D"/>
    <w:rsid w:val="00222CA2"/>
    <w:rsid w:val="002310AC"/>
    <w:rsid w:val="00232694"/>
    <w:rsid w:val="00234837"/>
    <w:rsid w:val="00234AB0"/>
    <w:rsid w:val="00234E7A"/>
    <w:rsid w:val="00241B30"/>
    <w:rsid w:val="00242AE3"/>
    <w:rsid w:val="00246540"/>
    <w:rsid w:val="0026338F"/>
    <w:rsid w:val="00263ADA"/>
    <w:rsid w:val="00265351"/>
    <w:rsid w:val="0026732A"/>
    <w:rsid w:val="002836B7"/>
    <w:rsid w:val="002847C0"/>
    <w:rsid w:val="00284A0E"/>
    <w:rsid w:val="00286CB8"/>
    <w:rsid w:val="00286EE0"/>
    <w:rsid w:val="00290909"/>
    <w:rsid w:val="002A024C"/>
    <w:rsid w:val="002A255E"/>
    <w:rsid w:val="002B622F"/>
    <w:rsid w:val="002C7084"/>
    <w:rsid w:val="002D433A"/>
    <w:rsid w:val="002D5393"/>
    <w:rsid w:val="002E056B"/>
    <w:rsid w:val="002E64E7"/>
    <w:rsid w:val="002F0416"/>
    <w:rsid w:val="002F044A"/>
    <w:rsid w:val="002F4CD8"/>
    <w:rsid w:val="003024FC"/>
    <w:rsid w:val="00302CB9"/>
    <w:rsid w:val="00306265"/>
    <w:rsid w:val="003216F2"/>
    <w:rsid w:val="00326349"/>
    <w:rsid w:val="003458DE"/>
    <w:rsid w:val="0035221C"/>
    <w:rsid w:val="00356841"/>
    <w:rsid w:val="00356D21"/>
    <w:rsid w:val="00357F59"/>
    <w:rsid w:val="00363F68"/>
    <w:rsid w:val="0036509A"/>
    <w:rsid w:val="0037375F"/>
    <w:rsid w:val="00373A56"/>
    <w:rsid w:val="003754A9"/>
    <w:rsid w:val="00376785"/>
    <w:rsid w:val="00391F63"/>
    <w:rsid w:val="003944E8"/>
    <w:rsid w:val="003A0D33"/>
    <w:rsid w:val="003A1992"/>
    <w:rsid w:val="003A57E8"/>
    <w:rsid w:val="003B10BA"/>
    <w:rsid w:val="003B57B3"/>
    <w:rsid w:val="003B7377"/>
    <w:rsid w:val="003E71AF"/>
    <w:rsid w:val="003E75C7"/>
    <w:rsid w:val="003E7A3A"/>
    <w:rsid w:val="003F002E"/>
    <w:rsid w:val="003F3F9A"/>
    <w:rsid w:val="00403A97"/>
    <w:rsid w:val="00411733"/>
    <w:rsid w:val="0041457C"/>
    <w:rsid w:val="00416AA9"/>
    <w:rsid w:val="00422A40"/>
    <w:rsid w:val="00424A91"/>
    <w:rsid w:val="00437762"/>
    <w:rsid w:val="00446A5F"/>
    <w:rsid w:val="00460CD6"/>
    <w:rsid w:val="00463E8D"/>
    <w:rsid w:val="0046518B"/>
    <w:rsid w:val="004703A0"/>
    <w:rsid w:val="00474B1C"/>
    <w:rsid w:val="00475A49"/>
    <w:rsid w:val="00476D3C"/>
    <w:rsid w:val="004808C4"/>
    <w:rsid w:val="00496E60"/>
    <w:rsid w:val="004A4B10"/>
    <w:rsid w:val="004B1829"/>
    <w:rsid w:val="004B5743"/>
    <w:rsid w:val="004C228B"/>
    <w:rsid w:val="004C2CAB"/>
    <w:rsid w:val="004C598B"/>
    <w:rsid w:val="004D585B"/>
    <w:rsid w:val="004E7CC8"/>
    <w:rsid w:val="004F01D1"/>
    <w:rsid w:val="004F3522"/>
    <w:rsid w:val="00500967"/>
    <w:rsid w:val="00507D6C"/>
    <w:rsid w:val="005124C2"/>
    <w:rsid w:val="005207B7"/>
    <w:rsid w:val="0052253D"/>
    <w:rsid w:val="005225EC"/>
    <w:rsid w:val="00530AA1"/>
    <w:rsid w:val="0053575C"/>
    <w:rsid w:val="005448E8"/>
    <w:rsid w:val="00566D5C"/>
    <w:rsid w:val="00574D8C"/>
    <w:rsid w:val="00575F80"/>
    <w:rsid w:val="00576961"/>
    <w:rsid w:val="00577EAE"/>
    <w:rsid w:val="00583F52"/>
    <w:rsid w:val="005A72B0"/>
    <w:rsid w:val="005B0A07"/>
    <w:rsid w:val="005B1A08"/>
    <w:rsid w:val="005B2FA4"/>
    <w:rsid w:val="005B5309"/>
    <w:rsid w:val="005C2A5B"/>
    <w:rsid w:val="005C2D3F"/>
    <w:rsid w:val="005C7ECE"/>
    <w:rsid w:val="005E5B79"/>
    <w:rsid w:val="00607973"/>
    <w:rsid w:val="006102E9"/>
    <w:rsid w:val="006201B8"/>
    <w:rsid w:val="006279D8"/>
    <w:rsid w:val="0063129A"/>
    <w:rsid w:val="006318E1"/>
    <w:rsid w:val="00640904"/>
    <w:rsid w:val="00642D00"/>
    <w:rsid w:val="00644E57"/>
    <w:rsid w:val="00653E79"/>
    <w:rsid w:val="00663879"/>
    <w:rsid w:val="00664E4D"/>
    <w:rsid w:val="00674A07"/>
    <w:rsid w:val="0067736F"/>
    <w:rsid w:val="00692A89"/>
    <w:rsid w:val="0069483B"/>
    <w:rsid w:val="00695364"/>
    <w:rsid w:val="006957B5"/>
    <w:rsid w:val="00696C46"/>
    <w:rsid w:val="006A7682"/>
    <w:rsid w:val="006C6741"/>
    <w:rsid w:val="006C6802"/>
    <w:rsid w:val="006E2364"/>
    <w:rsid w:val="006E43FE"/>
    <w:rsid w:val="006E7509"/>
    <w:rsid w:val="006F7706"/>
    <w:rsid w:val="00717DBA"/>
    <w:rsid w:val="00724F5C"/>
    <w:rsid w:val="007323AC"/>
    <w:rsid w:val="00734C8B"/>
    <w:rsid w:val="00742188"/>
    <w:rsid w:val="00750051"/>
    <w:rsid w:val="00753359"/>
    <w:rsid w:val="00760B67"/>
    <w:rsid w:val="00762785"/>
    <w:rsid w:val="00764E07"/>
    <w:rsid w:val="00775EB5"/>
    <w:rsid w:val="0078066A"/>
    <w:rsid w:val="0078152A"/>
    <w:rsid w:val="0078499F"/>
    <w:rsid w:val="007A3430"/>
    <w:rsid w:val="007B1CAC"/>
    <w:rsid w:val="007B20BD"/>
    <w:rsid w:val="007C52BB"/>
    <w:rsid w:val="007F07E9"/>
    <w:rsid w:val="007F0FAC"/>
    <w:rsid w:val="007F2256"/>
    <w:rsid w:val="007F6172"/>
    <w:rsid w:val="00807E9B"/>
    <w:rsid w:val="00815D39"/>
    <w:rsid w:val="0082416F"/>
    <w:rsid w:val="00825DEE"/>
    <w:rsid w:val="00836718"/>
    <w:rsid w:val="00845296"/>
    <w:rsid w:val="00846580"/>
    <w:rsid w:val="00850F1F"/>
    <w:rsid w:val="008626A8"/>
    <w:rsid w:val="00867BA5"/>
    <w:rsid w:val="00875822"/>
    <w:rsid w:val="00880895"/>
    <w:rsid w:val="00883753"/>
    <w:rsid w:val="00887530"/>
    <w:rsid w:val="00890DB4"/>
    <w:rsid w:val="008B2B21"/>
    <w:rsid w:val="008C3837"/>
    <w:rsid w:val="008D3804"/>
    <w:rsid w:val="008E1B56"/>
    <w:rsid w:val="008E3030"/>
    <w:rsid w:val="008E343F"/>
    <w:rsid w:val="008E47FB"/>
    <w:rsid w:val="008F26D8"/>
    <w:rsid w:val="008F7907"/>
    <w:rsid w:val="0091005B"/>
    <w:rsid w:val="00910D97"/>
    <w:rsid w:val="009124E3"/>
    <w:rsid w:val="00941A97"/>
    <w:rsid w:val="00944BAD"/>
    <w:rsid w:val="0095173D"/>
    <w:rsid w:val="0095232A"/>
    <w:rsid w:val="00952EDB"/>
    <w:rsid w:val="00964285"/>
    <w:rsid w:val="00974E09"/>
    <w:rsid w:val="00976E26"/>
    <w:rsid w:val="00981F9A"/>
    <w:rsid w:val="00982F66"/>
    <w:rsid w:val="00986F06"/>
    <w:rsid w:val="009909EA"/>
    <w:rsid w:val="00991E73"/>
    <w:rsid w:val="009A2423"/>
    <w:rsid w:val="009A6127"/>
    <w:rsid w:val="009B622E"/>
    <w:rsid w:val="009C146E"/>
    <w:rsid w:val="009D0C23"/>
    <w:rsid w:val="009E098D"/>
    <w:rsid w:val="009E3902"/>
    <w:rsid w:val="009E7254"/>
    <w:rsid w:val="009E7C53"/>
    <w:rsid w:val="009F061E"/>
    <w:rsid w:val="009F7074"/>
    <w:rsid w:val="00A000ED"/>
    <w:rsid w:val="00A03FF5"/>
    <w:rsid w:val="00A04B6F"/>
    <w:rsid w:val="00A052C4"/>
    <w:rsid w:val="00A244DF"/>
    <w:rsid w:val="00A30222"/>
    <w:rsid w:val="00A30722"/>
    <w:rsid w:val="00A462C6"/>
    <w:rsid w:val="00A673EE"/>
    <w:rsid w:val="00AA1AF0"/>
    <w:rsid w:val="00AA58F4"/>
    <w:rsid w:val="00AB6F79"/>
    <w:rsid w:val="00AC6026"/>
    <w:rsid w:val="00AC6679"/>
    <w:rsid w:val="00AD2D1C"/>
    <w:rsid w:val="00AD6DBD"/>
    <w:rsid w:val="00AD7ACF"/>
    <w:rsid w:val="00AE5B2F"/>
    <w:rsid w:val="00B03119"/>
    <w:rsid w:val="00B12C43"/>
    <w:rsid w:val="00B138A8"/>
    <w:rsid w:val="00B1395F"/>
    <w:rsid w:val="00B16BF1"/>
    <w:rsid w:val="00B246ED"/>
    <w:rsid w:val="00B26FBC"/>
    <w:rsid w:val="00B32F94"/>
    <w:rsid w:val="00B45249"/>
    <w:rsid w:val="00B54322"/>
    <w:rsid w:val="00B7142E"/>
    <w:rsid w:val="00B72174"/>
    <w:rsid w:val="00B76D3F"/>
    <w:rsid w:val="00B83FA3"/>
    <w:rsid w:val="00B84DBC"/>
    <w:rsid w:val="00B9598A"/>
    <w:rsid w:val="00BA3B32"/>
    <w:rsid w:val="00BA4B9A"/>
    <w:rsid w:val="00BC00CA"/>
    <w:rsid w:val="00BD267A"/>
    <w:rsid w:val="00BD6869"/>
    <w:rsid w:val="00BE12C1"/>
    <w:rsid w:val="00BE2384"/>
    <w:rsid w:val="00BE53C0"/>
    <w:rsid w:val="00BE6182"/>
    <w:rsid w:val="00BF173A"/>
    <w:rsid w:val="00BF4342"/>
    <w:rsid w:val="00BF59C2"/>
    <w:rsid w:val="00BF667D"/>
    <w:rsid w:val="00BF7B3E"/>
    <w:rsid w:val="00C01243"/>
    <w:rsid w:val="00C0178B"/>
    <w:rsid w:val="00C06DF6"/>
    <w:rsid w:val="00C14367"/>
    <w:rsid w:val="00C14418"/>
    <w:rsid w:val="00C16A12"/>
    <w:rsid w:val="00C1745B"/>
    <w:rsid w:val="00C234BD"/>
    <w:rsid w:val="00C34FBB"/>
    <w:rsid w:val="00C429AD"/>
    <w:rsid w:val="00C451A9"/>
    <w:rsid w:val="00C55E17"/>
    <w:rsid w:val="00C629D9"/>
    <w:rsid w:val="00C75697"/>
    <w:rsid w:val="00C807DA"/>
    <w:rsid w:val="00C91833"/>
    <w:rsid w:val="00C938F9"/>
    <w:rsid w:val="00C96933"/>
    <w:rsid w:val="00CA1203"/>
    <w:rsid w:val="00CC141D"/>
    <w:rsid w:val="00CC2EC7"/>
    <w:rsid w:val="00CD5926"/>
    <w:rsid w:val="00CD5C39"/>
    <w:rsid w:val="00CD6EE9"/>
    <w:rsid w:val="00CD74EE"/>
    <w:rsid w:val="00CE4C8E"/>
    <w:rsid w:val="00CF114F"/>
    <w:rsid w:val="00CF647B"/>
    <w:rsid w:val="00CF68BA"/>
    <w:rsid w:val="00D1535F"/>
    <w:rsid w:val="00D271D9"/>
    <w:rsid w:val="00D3336F"/>
    <w:rsid w:val="00D46963"/>
    <w:rsid w:val="00D5491B"/>
    <w:rsid w:val="00D57732"/>
    <w:rsid w:val="00D736BC"/>
    <w:rsid w:val="00D76035"/>
    <w:rsid w:val="00D77F3F"/>
    <w:rsid w:val="00D80D59"/>
    <w:rsid w:val="00D829E3"/>
    <w:rsid w:val="00D91833"/>
    <w:rsid w:val="00D965B4"/>
    <w:rsid w:val="00DA133A"/>
    <w:rsid w:val="00DA5F7E"/>
    <w:rsid w:val="00DB4087"/>
    <w:rsid w:val="00DB6102"/>
    <w:rsid w:val="00DC17FD"/>
    <w:rsid w:val="00DC1EFF"/>
    <w:rsid w:val="00DC53DD"/>
    <w:rsid w:val="00DC7C7A"/>
    <w:rsid w:val="00DD1CF6"/>
    <w:rsid w:val="00DE2B1A"/>
    <w:rsid w:val="00E04FAA"/>
    <w:rsid w:val="00E066DE"/>
    <w:rsid w:val="00E11519"/>
    <w:rsid w:val="00E14D61"/>
    <w:rsid w:val="00E15C07"/>
    <w:rsid w:val="00E43965"/>
    <w:rsid w:val="00E503F8"/>
    <w:rsid w:val="00E5225C"/>
    <w:rsid w:val="00E6198E"/>
    <w:rsid w:val="00E656A5"/>
    <w:rsid w:val="00E66784"/>
    <w:rsid w:val="00E807F3"/>
    <w:rsid w:val="00E9262A"/>
    <w:rsid w:val="00E92973"/>
    <w:rsid w:val="00EA57D0"/>
    <w:rsid w:val="00EA58BE"/>
    <w:rsid w:val="00EA5C38"/>
    <w:rsid w:val="00ED05C1"/>
    <w:rsid w:val="00ED2687"/>
    <w:rsid w:val="00EE2547"/>
    <w:rsid w:val="00EF1CB1"/>
    <w:rsid w:val="00F04475"/>
    <w:rsid w:val="00F13726"/>
    <w:rsid w:val="00F20104"/>
    <w:rsid w:val="00F2065E"/>
    <w:rsid w:val="00F211BC"/>
    <w:rsid w:val="00F246BB"/>
    <w:rsid w:val="00F271A4"/>
    <w:rsid w:val="00F3037D"/>
    <w:rsid w:val="00F326B4"/>
    <w:rsid w:val="00F44603"/>
    <w:rsid w:val="00F537E5"/>
    <w:rsid w:val="00F53CF6"/>
    <w:rsid w:val="00F60BC6"/>
    <w:rsid w:val="00F80CFD"/>
    <w:rsid w:val="00F915BB"/>
    <w:rsid w:val="00F91C7A"/>
    <w:rsid w:val="00F93229"/>
    <w:rsid w:val="00FC40C9"/>
    <w:rsid w:val="00FE1858"/>
    <w:rsid w:val="00FE1F6E"/>
    <w:rsid w:val="00FE2C09"/>
    <w:rsid w:val="00FE36C3"/>
    <w:rsid w:val="00FF3D37"/>
    <w:rsid w:val="00FF54DF"/>
    <w:rsid w:val="041A5F83"/>
    <w:rsid w:val="08C53E9A"/>
    <w:rsid w:val="10CE4F65"/>
    <w:rsid w:val="12C80CF8"/>
    <w:rsid w:val="1A6A54FE"/>
    <w:rsid w:val="2DFF15E8"/>
    <w:rsid w:val="35EA42F5"/>
    <w:rsid w:val="489D58FB"/>
    <w:rsid w:val="5CB7699C"/>
    <w:rsid w:val="6482537E"/>
    <w:rsid w:val="68E47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96933"/>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rsid w:val="00C96933"/>
    <w:pPr>
      <w:widowControl w:val="0"/>
      <w:ind w:firstLineChars="200" w:firstLine="420"/>
      <w:jc w:val="both"/>
    </w:pPr>
    <w:rPr>
      <w:kern w:val="2"/>
      <w:sz w:val="21"/>
      <w:szCs w:val="32"/>
    </w:rPr>
  </w:style>
  <w:style w:type="paragraph" w:styleId="3">
    <w:name w:val="Body Text 3"/>
    <w:basedOn w:val="a"/>
    <w:qFormat/>
    <w:rsid w:val="00C96933"/>
    <w:pPr>
      <w:spacing w:after="120"/>
    </w:pPr>
    <w:rPr>
      <w:sz w:val="16"/>
      <w:szCs w:val="16"/>
    </w:rPr>
  </w:style>
  <w:style w:type="paragraph" w:styleId="a4">
    <w:name w:val="Body Text Indent"/>
    <w:basedOn w:val="a"/>
    <w:qFormat/>
    <w:rsid w:val="00C96933"/>
    <w:pPr>
      <w:spacing w:after="120"/>
      <w:ind w:leftChars="200" w:left="420"/>
    </w:pPr>
  </w:style>
  <w:style w:type="paragraph" w:styleId="a5">
    <w:name w:val="Plain Text"/>
    <w:basedOn w:val="a"/>
    <w:link w:val="Char"/>
    <w:qFormat/>
    <w:rsid w:val="00C96933"/>
    <w:rPr>
      <w:rFonts w:ascii="宋体" w:eastAsia="Times New Roman" w:hAnsi="Courier New"/>
      <w:sz w:val="21"/>
      <w:szCs w:val="21"/>
    </w:rPr>
  </w:style>
  <w:style w:type="paragraph" w:styleId="a6">
    <w:name w:val="Date"/>
    <w:basedOn w:val="a"/>
    <w:next w:val="a"/>
    <w:qFormat/>
    <w:rsid w:val="00C96933"/>
    <w:pPr>
      <w:ind w:leftChars="2500" w:left="100"/>
    </w:pPr>
  </w:style>
  <w:style w:type="paragraph" w:styleId="a7">
    <w:name w:val="footer"/>
    <w:basedOn w:val="a"/>
    <w:link w:val="Char0"/>
    <w:uiPriority w:val="99"/>
    <w:qFormat/>
    <w:rsid w:val="00C96933"/>
    <w:pPr>
      <w:tabs>
        <w:tab w:val="center" w:pos="4153"/>
        <w:tab w:val="right" w:pos="8306"/>
      </w:tabs>
      <w:snapToGrid w:val="0"/>
      <w:jc w:val="left"/>
    </w:pPr>
    <w:rPr>
      <w:sz w:val="18"/>
      <w:szCs w:val="18"/>
    </w:rPr>
  </w:style>
  <w:style w:type="paragraph" w:styleId="a8">
    <w:name w:val="header"/>
    <w:basedOn w:val="a"/>
    <w:link w:val="Char1"/>
    <w:uiPriority w:val="99"/>
    <w:qFormat/>
    <w:rsid w:val="00C96933"/>
    <w:pPr>
      <w:pBdr>
        <w:bottom w:val="single" w:sz="6" w:space="1" w:color="auto"/>
      </w:pBdr>
      <w:tabs>
        <w:tab w:val="center" w:pos="4153"/>
        <w:tab w:val="right" w:pos="8306"/>
      </w:tabs>
      <w:snapToGrid w:val="0"/>
      <w:jc w:val="center"/>
    </w:pPr>
    <w:rPr>
      <w:rFonts w:eastAsia="宋体"/>
      <w:sz w:val="18"/>
      <w:szCs w:val="18"/>
    </w:rPr>
  </w:style>
  <w:style w:type="paragraph" w:styleId="a9">
    <w:name w:val="Normal (Web)"/>
    <w:basedOn w:val="a"/>
    <w:qFormat/>
    <w:rsid w:val="00C96933"/>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qFormat/>
    <w:rsid w:val="00C969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C96933"/>
  </w:style>
  <w:style w:type="character" w:styleId="ac">
    <w:name w:val="Hyperlink"/>
    <w:qFormat/>
    <w:rsid w:val="00C96933"/>
    <w:rPr>
      <w:color w:val="0000FF"/>
      <w:u w:val="single"/>
    </w:rPr>
  </w:style>
  <w:style w:type="paragraph" w:customStyle="1" w:styleId="Default">
    <w:name w:val="Default"/>
    <w:qFormat/>
    <w:rsid w:val="00C96933"/>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0">
    <w:name w:val="页脚 Char"/>
    <w:link w:val="a7"/>
    <w:uiPriority w:val="99"/>
    <w:qFormat/>
    <w:rsid w:val="00C96933"/>
    <w:rPr>
      <w:rFonts w:eastAsia="仿宋_GB2312"/>
      <w:kern w:val="2"/>
      <w:sz w:val="18"/>
      <w:szCs w:val="18"/>
    </w:rPr>
  </w:style>
  <w:style w:type="character" w:customStyle="1" w:styleId="apple-style-span">
    <w:name w:val="apple-style-span"/>
    <w:basedOn w:val="a1"/>
    <w:qFormat/>
    <w:rsid w:val="00C96933"/>
  </w:style>
  <w:style w:type="character" w:customStyle="1" w:styleId="Char1">
    <w:name w:val="页眉 Char"/>
    <w:link w:val="a8"/>
    <w:uiPriority w:val="99"/>
    <w:qFormat/>
    <w:rsid w:val="00C96933"/>
    <w:rPr>
      <w:kern w:val="2"/>
      <w:sz w:val="18"/>
      <w:szCs w:val="18"/>
    </w:rPr>
  </w:style>
  <w:style w:type="character" w:customStyle="1" w:styleId="Char">
    <w:name w:val="纯文本 Char"/>
    <w:link w:val="a5"/>
    <w:qFormat/>
    <w:rsid w:val="00C96933"/>
    <w:rPr>
      <w:rFonts w:ascii="宋体" w:hAnsi="Courier New"/>
      <w:kern w:val="2"/>
      <w:sz w:val="21"/>
      <w:szCs w:val="21"/>
      <w:lang w:bidi="ar-SA"/>
    </w:rPr>
  </w:style>
  <w:style w:type="paragraph" w:customStyle="1" w:styleId="1">
    <w:name w:val="列出段落1"/>
    <w:basedOn w:val="a"/>
    <w:uiPriority w:val="34"/>
    <w:qFormat/>
    <w:rsid w:val="00C96933"/>
    <w:pPr>
      <w:ind w:firstLineChars="200" w:firstLine="420"/>
    </w:pPr>
    <w:rPr>
      <w:rFonts w:ascii="Calibri" w:eastAsia="宋体" w:hAnsi="Calibri"/>
      <w:sz w:val="21"/>
      <w:szCs w:val="22"/>
    </w:rPr>
  </w:style>
  <w:style w:type="paragraph" w:customStyle="1" w:styleId="10">
    <w:name w:val="无间隔1"/>
    <w:qFormat/>
    <w:rsid w:val="00C96933"/>
    <w:pPr>
      <w:widowControl w:val="0"/>
      <w:jc w:val="both"/>
    </w:pPr>
    <w:rPr>
      <w:kern w:val="2"/>
      <w:sz w:val="21"/>
      <w:szCs w:val="24"/>
    </w:rPr>
  </w:style>
  <w:style w:type="paragraph" w:customStyle="1" w:styleId="Char2">
    <w:name w:val="Char"/>
    <w:basedOn w:val="a"/>
    <w:qFormat/>
    <w:rsid w:val="00C96933"/>
    <w:pPr>
      <w:widowControl/>
      <w:spacing w:after="160" w:line="240" w:lineRule="exact"/>
      <w:jc w:val="left"/>
    </w:pPr>
    <w:rPr>
      <w:rFonts w:ascii="Verdana" w:hAnsi="Verdana"/>
      <w:kern w:val="0"/>
      <w:sz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C96933"/>
    <w:pPr>
      <w:widowControl/>
      <w:spacing w:after="160" w:line="240" w:lineRule="exact"/>
      <w:jc w:val="left"/>
    </w:pPr>
    <w:rPr>
      <w:snapToGrid w:val="0"/>
      <w:szCs w:val="24"/>
    </w:rPr>
  </w:style>
  <w:style w:type="paragraph" w:styleId="ad">
    <w:name w:val="List Paragraph"/>
    <w:basedOn w:val="a"/>
    <w:uiPriority w:val="34"/>
    <w:qFormat/>
    <w:rsid w:val="00C96933"/>
    <w:pPr>
      <w:ind w:firstLineChars="200" w:firstLine="420"/>
    </w:pPr>
    <w:rPr>
      <w:rFonts w:ascii="Calibri" w:eastAsia="宋体" w:hAnsi="Calibri"/>
      <w:sz w:val="21"/>
      <w:szCs w:val="22"/>
    </w:rPr>
  </w:style>
  <w:style w:type="paragraph" w:customStyle="1" w:styleId="11">
    <w:name w:val="正文1"/>
    <w:qFormat/>
    <w:rsid w:val="00C96933"/>
    <w:pPr>
      <w:widowControl w:val="0"/>
      <w:jc w:val="both"/>
    </w:pPr>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536145856@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om/link?m=bt5WcJj8jWKR/bM6TDZvaxAa3JDRQ/erI/bxiHz71byppTHggOQbwA6kZVnqmooqG2wMa4u8CwRAgkwT7JsQHwMYCjPmKo0DUzfiSG+voqy2iSoEQBhO79IiX54jp6RG50VGVbBc/hOATyiFZcabT6v3jmsc++mJBbyxtMi7RHksxWh9RIc0HAZiVeQ8Lhy6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0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Words>
  <Characters>2330</Characters>
  <Application>Microsoft Office Word</Application>
  <DocSecurity>0</DocSecurity>
  <Lines>19</Lines>
  <Paragraphs>5</Paragraphs>
  <ScaleCrop>false</ScaleCrop>
  <Company>微软中国</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牟俊滔</dc:creator>
  <cp:lastModifiedBy>Windows User</cp:lastModifiedBy>
  <cp:revision>3</cp:revision>
  <cp:lastPrinted>2023-11-08T01:16:00Z</cp:lastPrinted>
  <dcterms:created xsi:type="dcterms:W3CDTF">2023-11-13T07:41:00Z</dcterms:created>
  <dcterms:modified xsi:type="dcterms:W3CDTF">2023-11-13T07:41:00Z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C60E656FD75D4FAD91C39548F610A879</vt:lpwstr>
  </property>
</Properties>
</file>