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仿宋_GBK"/>
          <w:sz w:val="32"/>
          <w:szCs w:val="32"/>
        </w:rPr>
      </w:pPr>
      <w:bookmarkStart w:id="1" w:name="_GoBack"/>
      <w:bookmarkEnd w:id="1"/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lang/>
        </w:rPr>
        <w:pict>
          <v:shape id="艺术字 130" o:spid="_x0000_s1032" o:spt="136" type="#_x0000_t136" style="position:absolute;left:0pt;margin-left:183.3pt;margin-top:-283.4pt;height:441.75pt;width:75.55pt;rotation:5898240f;z-index:251659264;mso-width-relative:page;mso-height-relative:page;" fillcolor="#FF0000" coordsize="21600,21600">
            <v:path/>
            <v:fill focussize="0,0"/>
            <v:stroke weight="2.25pt" color="#FF0000"/>
            <v:imagedata o:title=""/>
            <o:lock v:ext="edit"/>
            <v:textpath on="t" fitshape="t" fitpath="t" trim="t" xscale="f" string="石&#10;柱&#10;土&#10;家&#10;族&#10;自&#10;治&#10;县&#10;民&#10;政&#10;局&#10;文&#10;件" style="font-family:宋体;font-size:36pt;v-rotate-letters:t;v-text-align:center;"/>
          </v:shape>
        </w:pict>
      </w: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石民发〔202</w:t>
      </w:r>
      <w:r>
        <w:rPr>
          <w:rFonts w:hint="eastAsia" w:eastAsia="方正仿宋_GBK"/>
          <w:sz w:val="34"/>
          <w:szCs w:val="34"/>
          <w:lang w:val="en-US" w:eastAsia="zh-CN"/>
        </w:rPr>
        <w:t>4</w:t>
      </w:r>
      <w:r>
        <w:rPr>
          <w:rFonts w:eastAsia="方正仿宋_GBK"/>
          <w:sz w:val="34"/>
          <w:szCs w:val="34"/>
        </w:rPr>
        <w:t>〕</w:t>
      </w:r>
      <w:r>
        <w:rPr>
          <w:rFonts w:hint="eastAsia" w:eastAsia="方正仿宋_GBK"/>
          <w:sz w:val="34"/>
          <w:szCs w:val="34"/>
          <w:lang w:val="en-US" w:eastAsia="zh-CN"/>
        </w:rPr>
        <w:t>20</w:t>
      </w:r>
      <w:r>
        <w:rPr>
          <w:rFonts w:eastAsia="方正仿宋_GBK"/>
          <w:sz w:val="34"/>
          <w:szCs w:val="34"/>
        </w:rPr>
        <w:t>号</w:t>
      </w:r>
    </w:p>
    <w:p>
      <w:pPr>
        <w:spacing w:line="600" w:lineRule="exact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  <w:lang/>
        </w:rPr>
        <w:pict>
          <v:line id="直线 131" o:spid="_x0000_s1033" o:spt="20" style="position:absolute;left:0pt;margin-left:-10.6pt;margin-top:8.4pt;height:0pt;width:443.6pt;z-index:251660288;mso-width-relative:page;mso-height-relative:page;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石柱土家族自治县民政局</w:t>
      </w:r>
    </w:p>
    <w:p>
      <w:pPr>
        <w:spacing w:line="660" w:lineRule="exact"/>
        <w:jc w:val="center"/>
        <w:rPr>
          <w:rFonts w:hint="eastAsia"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关于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做好</w:t>
      </w:r>
      <w:r>
        <w:rPr>
          <w:rFonts w:hint="eastAsia" w:eastAsia="方正小标宋_GBK"/>
          <w:color w:val="auto"/>
          <w:sz w:val="44"/>
          <w:szCs w:val="44"/>
        </w:rPr>
        <w:t>老年人高龄津贴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发放工作</w:t>
      </w:r>
      <w:r>
        <w:rPr>
          <w:rFonts w:eastAsia="方正小标宋_GBK"/>
          <w:color w:val="auto"/>
          <w:sz w:val="44"/>
          <w:szCs w:val="44"/>
        </w:rPr>
        <w:t>的通知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各乡镇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</w:rPr>
        <w:t>街道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eastAsia="方正仿宋_GBK"/>
          <w:color w:val="auto"/>
          <w:sz w:val="32"/>
          <w:szCs w:val="32"/>
        </w:rPr>
        <w:t>人民政府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</w:rPr>
        <w:t>办事处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eastAsia="方正仿宋_GBK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根据《中华人民共和国老年人权益保障法》、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《市委办公厅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市政府办公厅印发〈关于推进基本养老服务体系建设的实施意见〉的通知》（渝委办发〔2023〕16号）精神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建立老年人高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津贴制度，</w:t>
      </w:r>
      <w:r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  <w:t>为我县户籍80周岁及以上的老年人阶梯性发放高龄津贴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进一步提高我县老年人社会福利，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现就做好我县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老年人高龄津贴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发放工作通知如下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一、补贴对象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>具有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石柱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户籍且年满80周岁以上的老年人。</w:t>
      </w:r>
    </w:p>
    <w:p>
      <w:pPr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二、补贴标准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>80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—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89周岁老年人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每人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每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10元；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90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—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99周岁老年人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每人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每月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0元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100周岁以上老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人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每人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每月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00元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原百岁老人营养补贴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三、申请审批程序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  <w:t>（一）申请。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由本人或委托代理人向户籍所在地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乡镇（街道）人民政府（办事处）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提出申请。申请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资料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申请审批表，本人及代理人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居民户口簿、身份证复印件。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ascii="方正楷体_GBK" w:eastAsia="方正楷体_GBK"/>
          <w:color w:val="auto"/>
          <w:sz w:val="32"/>
          <w:szCs w:val="32"/>
          <w:shd w:val="clear" w:color="auto" w:fill="FFFFFF"/>
        </w:rPr>
        <w:t>（二）审核和公示。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乡镇（街道）人民政府（办事处）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收到申请材料后，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组织2名及以上工作人员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入户调查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审查相关资料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。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审查合格后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在申请人户籍所在村（社区）公示7天。公示无异议的，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乡镇（街道）人民政府（办事处）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审核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后，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报县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民政局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审批。 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ascii="方正楷体_GBK" w:eastAsia="方正楷体_GBK"/>
          <w:color w:val="auto"/>
          <w:sz w:val="32"/>
          <w:szCs w:val="32"/>
          <w:shd w:val="clear" w:color="auto" w:fill="FFFFFF"/>
        </w:rPr>
        <w:t>（三）动态管理。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乡镇（街道）人民政府（办事处）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加强动态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核查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，对补贴对象户口迁出本县或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死亡的，从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迁出本县或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死亡的次月起停发老年人高龄津贴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。停发人员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报县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民政局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备案。</w:t>
      </w:r>
    </w:p>
    <w:p>
      <w:pPr>
        <w:spacing w:line="560" w:lineRule="exact"/>
        <w:ind w:firstLine="640" w:firstLineChars="200"/>
        <w:rPr>
          <w:rFonts w:hint="eastAsia" w:eastAsia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四、发放方式</w:t>
      </w:r>
      <w:r>
        <w:rPr>
          <w:rFonts w:hint="eastAsia" w:eastAsia="方正黑体_GBK"/>
          <w:color w:val="auto"/>
          <w:sz w:val="32"/>
          <w:szCs w:val="32"/>
          <w:shd w:val="clear" w:color="auto" w:fill="FFFFFF"/>
          <w:lang w:val="en-US" w:eastAsia="zh-CN"/>
        </w:rPr>
        <w:t>和时间</w:t>
      </w:r>
    </w:p>
    <w:p>
      <w:pPr>
        <w:spacing w:line="560" w:lineRule="exact"/>
        <w:ind w:firstLine="640" w:firstLineChars="200"/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  <w:t>（一）</w:t>
      </w: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  <w:lang w:val="en-US" w:eastAsia="zh-CN"/>
        </w:rPr>
        <w:t>发放方式</w:t>
      </w: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县民政局按照已审批的人员名单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统一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发放。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  <w:lang w:val="en-US" w:eastAsia="zh-CN"/>
        </w:rPr>
        <w:t>发放时间</w:t>
      </w:r>
      <w:r>
        <w:rPr>
          <w:rFonts w:hint="eastAsia" w:ascii="方正楷体_GBK" w:eastAsia="方正楷体_GBK"/>
          <w:color w:val="auto"/>
          <w:sz w:val="32"/>
          <w:szCs w:val="32"/>
          <w:shd w:val="clear" w:color="auto" w:fill="FFFFFF"/>
        </w:rPr>
        <w:t>。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80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—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89周岁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由年初一次性发放上年度的；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90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—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99周岁老年人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由每季度初发放上季度的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100周岁以上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由每月初发放上月度的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五、资金来源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>老年人高龄津贴所需资金由县财政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统筹解决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县民政局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所需资金每年纳入预算。</w:t>
      </w:r>
    </w:p>
    <w:p>
      <w:pPr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六、</w:t>
      </w:r>
      <w:r>
        <w:rPr>
          <w:rFonts w:hint="eastAsia" w:eastAsia="方正黑体_GBK"/>
          <w:color w:val="auto"/>
          <w:sz w:val="32"/>
          <w:szCs w:val="32"/>
          <w:shd w:val="clear" w:color="auto" w:fill="FFFFFF"/>
        </w:rPr>
        <w:t>加强</w:t>
      </w:r>
      <w:r>
        <w:rPr>
          <w:rFonts w:eastAsia="方正黑体_GBK"/>
          <w:color w:val="auto"/>
          <w:sz w:val="32"/>
          <w:szCs w:val="32"/>
          <w:shd w:val="clear" w:color="auto" w:fill="FFFFFF"/>
        </w:rPr>
        <w:t>监管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要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建立补贴对象档案，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加强档案管理，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做到对象基本信息完整、申请审批手续完善、相关证明材料齐全、工作人员审查签章完备。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>老年人高龄津贴资金要专款专用，严禁截留、挪用。县财政局、县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民政局要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不定期检查各乡镇（街道）发放工作情况，对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存在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虚报冒领、截留挪用补贴资金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等违纪违法行为的，严肃追究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相关责任人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责任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eastAsia="方正黑体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黑体_GBK"/>
          <w:color w:val="auto"/>
          <w:sz w:val="32"/>
          <w:szCs w:val="32"/>
          <w:shd w:val="clear" w:color="auto" w:fill="FFFFFF"/>
        </w:rPr>
        <w:t>广泛宣传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各乡镇（街道）要立即召开专题会议安排部署，通过各种媒体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标语、传单、横幅、板报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院坝会、宣传车、宣传栏等方式加强宣传，确保该项政策应知尽知，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强化摸排，动员符合条件的老人自主申报，确保符合条件的老人应享尽享。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val="en-US" w:eastAsia="zh-CN"/>
        </w:rPr>
        <w:t>八、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高龄津贴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制度从2024年1月1日起开始执行。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>附件：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 xml:space="preserve">1. 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石柱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县老年人高龄津贴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申请审批表</w:t>
      </w:r>
    </w:p>
    <w:p>
      <w:pPr>
        <w:spacing w:line="560" w:lineRule="exact"/>
        <w:ind w:firstLine="1600" w:firstLineChars="500"/>
        <w:rPr>
          <w:rFonts w:hint="eastAsia"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 xml:space="preserve">2. 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石柱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县老年人高龄津贴发放花名册</w:t>
      </w:r>
    </w:p>
    <w:p>
      <w:pPr>
        <w:spacing w:line="560" w:lineRule="exact"/>
        <w:ind w:firstLine="1600" w:firstLineChars="5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 xml:space="preserve">3. 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石柱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县高龄津贴停发审批表</w:t>
      </w:r>
    </w:p>
    <w:p>
      <w:pPr>
        <w:pStyle w:val="2"/>
        <w:rPr>
          <w:rFonts w:ascii="Times New Roman" w:hAnsi="Times New Roman"/>
          <w:sz w:val="32"/>
          <w:szCs w:val="32"/>
        </w:rPr>
      </w:pPr>
    </w:p>
    <w:p>
      <w:pPr>
        <w:pStyle w:val="3"/>
        <w:rPr>
          <w:rFonts w:ascii="Times New Roman" w:hAnsi="Times New Roman"/>
          <w:sz w:val="32"/>
          <w:szCs w:val="32"/>
        </w:rPr>
      </w:pPr>
    </w:p>
    <w:p>
      <w:pPr>
        <w:pStyle w:val="3"/>
        <w:rPr>
          <w:rFonts w:ascii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</w:p>
    <w:p>
      <w:pPr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石柱土家族自治县民政局</w:t>
      </w:r>
    </w:p>
    <w:p>
      <w:pPr>
        <w:spacing w:line="560" w:lineRule="exact"/>
        <w:ind w:firstLine="4480" w:firstLineChars="14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2024年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6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rPr>
          <w:rFonts w:ascii="Times New Roman" w:hAnsi="Times New Roman" w:eastAsia="方正仿宋_GBK"/>
          <w:sz w:val="32"/>
          <w:szCs w:val="32"/>
        </w:rPr>
      </w:pPr>
    </w:p>
    <w:p>
      <w:pPr>
        <w:pStyle w:val="10"/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eastAsia="方正仿宋_GBK"/>
          <w:snapToGrid w:val="0"/>
          <w:spacing w:val="-20"/>
          <w:sz w:val="28"/>
          <w:szCs w:val="28"/>
        </w:rPr>
      </w:pPr>
      <w:r>
        <w:rPr>
          <w:rFonts w:eastAsia="方正仿宋_GBK"/>
          <w:snapToGrid w:val="0"/>
          <w:spacing w:val="-20"/>
          <w:sz w:val="28"/>
          <w:szCs w:val="28"/>
        </w:rPr>
        <w:t>石柱土家族自治县民政局办公室                        202</w:t>
      </w:r>
      <w:r>
        <w:rPr>
          <w:rFonts w:hint="eastAsia" w:eastAsia="方正仿宋_GBK"/>
          <w:snapToGrid w:val="0"/>
          <w:spacing w:val="-20"/>
          <w:sz w:val="28"/>
          <w:szCs w:val="28"/>
          <w:lang w:val="en-US" w:eastAsia="zh-CN"/>
        </w:rPr>
        <w:t>4</w:t>
      </w:r>
      <w:r>
        <w:rPr>
          <w:rFonts w:eastAsia="方正仿宋_GBK"/>
          <w:snapToGrid w:val="0"/>
          <w:spacing w:val="-20"/>
          <w:sz w:val="28"/>
          <w:szCs w:val="28"/>
        </w:rPr>
        <w:t>年</w:t>
      </w:r>
      <w:r>
        <w:rPr>
          <w:rFonts w:hint="eastAsia" w:eastAsia="方正仿宋_GBK"/>
          <w:snapToGrid w:val="0"/>
          <w:spacing w:val="-20"/>
          <w:sz w:val="28"/>
          <w:szCs w:val="28"/>
          <w:lang w:val="en-US" w:eastAsia="zh-CN"/>
        </w:rPr>
        <w:t>3</w:t>
      </w:r>
      <w:r>
        <w:rPr>
          <w:rFonts w:eastAsia="方正仿宋_GBK"/>
          <w:snapToGrid w:val="0"/>
          <w:spacing w:val="-20"/>
          <w:sz w:val="28"/>
          <w:szCs w:val="28"/>
        </w:rPr>
        <w:t>月</w:t>
      </w:r>
      <w:r>
        <w:rPr>
          <w:rFonts w:hint="eastAsia" w:eastAsia="方正仿宋_GBK"/>
          <w:snapToGrid w:val="0"/>
          <w:spacing w:val="-20"/>
          <w:sz w:val="28"/>
          <w:szCs w:val="28"/>
          <w:lang w:val="en-US" w:eastAsia="zh-CN"/>
        </w:rPr>
        <w:t>1</w:t>
      </w:r>
      <w:r>
        <w:rPr>
          <w:rFonts w:eastAsia="方正仿宋_GBK"/>
          <w:snapToGrid w:val="0"/>
          <w:spacing w:val="-20"/>
          <w:sz w:val="28"/>
          <w:szCs w:val="28"/>
        </w:rPr>
        <w:t>日印发</w:t>
      </w:r>
    </w:p>
    <w:p>
      <w:pPr>
        <w:bidi w:val="0"/>
        <w:rPr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line="560" w:lineRule="exact"/>
        <w:jc w:val="left"/>
        <w:rPr>
          <w:rFonts w:hint="eastAsia" w:ascii="方正黑体_GBK" w:eastAsia="方正黑体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Fonts w:hint="eastAsia" w:ascii="方正黑体_GBK" w:eastAsia="方正黑体_GBK"/>
          <w:color w:val="auto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石柱</w:t>
      </w:r>
      <w:r>
        <w:rPr>
          <w:rFonts w:hint="eastAsia" w:eastAsia="方正小标宋_GBK"/>
          <w:color w:val="auto"/>
          <w:sz w:val="44"/>
          <w:szCs w:val="44"/>
        </w:rPr>
        <w:t>县</w:t>
      </w:r>
      <w:r>
        <w:rPr>
          <w:rFonts w:eastAsia="方正小标宋_GBK"/>
          <w:color w:val="auto"/>
          <w:sz w:val="44"/>
          <w:szCs w:val="44"/>
        </w:rPr>
        <w:t>老年人</w:t>
      </w:r>
      <w:r>
        <w:rPr>
          <w:rFonts w:hint="eastAsia" w:eastAsia="方正小标宋_GBK"/>
          <w:color w:val="auto"/>
          <w:sz w:val="44"/>
          <w:szCs w:val="44"/>
        </w:rPr>
        <w:t>高龄津贴</w:t>
      </w:r>
      <w:r>
        <w:rPr>
          <w:rFonts w:eastAsia="方正小标宋_GBK"/>
          <w:color w:val="auto"/>
          <w:sz w:val="44"/>
          <w:szCs w:val="44"/>
        </w:rPr>
        <w:t>申请审批表</w:t>
      </w:r>
    </w:p>
    <w:p>
      <w:pPr>
        <w:pStyle w:val="13"/>
        <w:ind w:firstLine="210"/>
        <w:rPr>
          <w:rFonts w:hint="eastAsia"/>
          <w:color w:val="auto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95"/>
        <w:gridCol w:w="485"/>
        <w:gridCol w:w="1130"/>
        <w:gridCol w:w="761"/>
        <w:gridCol w:w="1016"/>
        <w:gridCol w:w="1130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老年人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基本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情况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姓名</w:t>
            </w: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性别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身份证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号码</w:t>
            </w:r>
          </w:p>
        </w:tc>
        <w:tc>
          <w:tcPr>
            <w:tcW w:w="3063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年龄</w:t>
            </w: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出生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日期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联系               电话</w:t>
            </w:r>
          </w:p>
        </w:tc>
        <w:tc>
          <w:tcPr>
            <w:tcW w:w="3063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户籍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所在地</w:t>
            </w:r>
          </w:p>
        </w:tc>
        <w:tc>
          <w:tcPr>
            <w:tcW w:w="7100" w:type="dxa"/>
            <w:gridSpan w:val="5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现居住地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子女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姓名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320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联系</w:t>
            </w:r>
          </w:p>
          <w:p>
            <w:pPr>
              <w:tabs>
                <w:tab w:val="left" w:pos="320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电话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委托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代理人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基本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情况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姓名</w:t>
            </w: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性别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身份证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号码</w:t>
            </w:r>
          </w:p>
        </w:tc>
        <w:tc>
          <w:tcPr>
            <w:tcW w:w="3063" w:type="dxa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与申请人关系</w:t>
            </w:r>
          </w:p>
        </w:tc>
        <w:tc>
          <w:tcPr>
            <w:tcW w:w="2907" w:type="dxa"/>
            <w:gridSpan w:val="3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联系电话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现居住地</w:t>
            </w:r>
          </w:p>
        </w:tc>
        <w:tc>
          <w:tcPr>
            <w:tcW w:w="7100" w:type="dxa"/>
            <w:gridSpan w:val="5"/>
            <w:noWrap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9027" w:type="dxa"/>
            <w:gridSpan w:val="8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 w:firstLine="480" w:firstLineChars="20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本人（或委托代理人）保证以上信息及提交的材料真实有效。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pStyle w:val="13"/>
              <w:ind w:firstLine="240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 xml:space="preserve">                      申请人（或委托代理人）签字：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入户调查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基本情况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pStyle w:val="13"/>
              <w:ind w:firstLine="240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righ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公示情况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 w:firstLine="542" w:firstLineChars="226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已于       年     月     日至       年      月    日在我村（社区）或供养机构公示，未提出异议。</w:t>
            </w:r>
          </w:p>
          <w:p>
            <w:pPr>
              <w:snapToGrid w:val="0"/>
              <w:spacing w:line="360" w:lineRule="exact"/>
              <w:ind w:left="-105" w:leftChars="-50" w:right="-105" w:rightChars="-50" w:firstLine="480" w:firstLineChars="20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 xml:space="preserve">                                       </w:t>
            </w:r>
          </w:p>
          <w:p>
            <w:pPr>
              <w:snapToGrid w:val="0"/>
              <w:spacing w:line="360" w:lineRule="exact"/>
              <w:ind w:left="-105" w:leftChars="-50" w:right="-105" w:rightChars="-50" w:firstLine="4315" w:firstLineChars="1798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村（居）民委员会或供养机构</w:t>
            </w:r>
          </w:p>
          <w:p>
            <w:pPr>
              <w:snapToGrid w:val="0"/>
              <w:spacing w:line="360" w:lineRule="exact"/>
              <w:ind w:left="-105" w:leftChars="-50" w:right="-105" w:rightChars="-50" w:firstLine="5635" w:firstLineChars="2348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left="-105" w:leftChars="-50" w:right="-105" w:rightChars="-50" w:firstLine="6434" w:firstLineChars="2681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负责人：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exac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  <w:lang w:eastAsia="zh-CN"/>
              </w:rPr>
              <w:t>乡镇（街道）人民政府（办事处）</w:t>
            </w:r>
            <w:r>
              <w:rPr>
                <w:rFonts w:hint="eastAsia" w:ascii="方正仿宋_GBK" w:eastAsia="方正仿宋_GBK" w:cs="宋体"/>
                <w:color w:val="auto"/>
                <w:sz w:val="24"/>
              </w:rPr>
              <w:t>审核意见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855" w:leftChars="-50" w:right="-105" w:rightChars="-50" w:hanging="960" w:hangingChars="40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 xml:space="preserve">                                   </w:t>
            </w:r>
          </w:p>
          <w:p>
            <w:pPr>
              <w:snapToGrid w:val="0"/>
              <w:spacing w:line="360" w:lineRule="exact"/>
              <w:ind w:left="-105" w:leftChars="-50" w:right="-105" w:rightChars="-50" w:firstLine="3542" w:firstLineChars="1476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 w:firstLine="3777" w:firstLineChars="1574"/>
              <w:jc w:val="right"/>
              <w:rPr>
                <w:rFonts w:hint="eastAsia" w:ascii="方正仿宋_GBK" w:eastAsia="方正仿宋_GBK" w:cs="宋体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  <w:lang w:eastAsia="zh-CN"/>
              </w:rPr>
              <w:t>乡镇（街道）人民政府（办事处）</w:t>
            </w:r>
          </w:p>
          <w:p>
            <w:pPr>
              <w:snapToGrid w:val="0"/>
              <w:spacing w:line="360" w:lineRule="exact"/>
              <w:ind w:left="-105" w:leftChars="-50" w:right="-105" w:rightChars="-50" w:firstLine="6434" w:firstLineChars="2681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left="-105" w:leftChars="-50" w:right="-105" w:rightChars="-50" w:firstLine="6434" w:firstLineChars="2681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负责人：                   经办人：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exac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县民政局审批意见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 w:firstLine="480" w:firstLineChars="200"/>
              <w:jc w:val="distribute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经审查，同意该对象享受    周岁老年人高龄津贴，每月    元，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自    年    月起开始发放。</w:t>
            </w: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 w:firstLine="5409" w:firstLineChars="2254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县民政局</w:t>
            </w:r>
          </w:p>
          <w:p>
            <w:pPr>
              <w:snapToGrid w:val="0"/>
              <w:spacing w:line="360" w:lineRule="exact"/>
              <w:ind w:left="-105" w:leftChars="-50" w:right="-105" w:rightChars="-50" w:firstLine="5448" w:firstLineChars="227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left="-105" w:leftChars="-50" w:right="-105" w:rightChars="-50" w:firstLine="6434" w:firstLineChars="2681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left="-105" w:leftChars="-50" w:right="-105" w:rightChars="-50"/>
              <w:jc w:val="left"/>
              <w:rPr>
                <w:rFonts w:hint="eastAsia" w:ascii="方正仿宋_GBK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 w:cs="宋体"/>
                <w:color w:val="auto"/>
                <w:sz w:val="24"/>
              </w:rPr>
              <w:t>负责人：                   经办人：            年     月    日</w:t>
            </w:r>
          </w:p>
        </w:tc>
      </w:tr>
    </w:tbl>
    <w:p>
      <w:pPr>
        <w:snapToGrid w:val="0"/>
        <w:spacing w:line="360" w:lineRule="exact"/>
        <w:outlineLvl w:val="0"/>
        <w:rPr>
          <w:rFonts w:ascii="方正仿宋_GBK" w:eastAsia="方正仿宋_GBK"/>
          <w:color w:val="auto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531" w:bottom="1985" w:left="1531" w:header="851" w:footer="1474" w:gutter="0"/>
          <w:cols w:space="720" w:num="1"/>
          <w:docGrid w:linePitch="312" w:charSpace="0"/>
        </w:sectPr>
      </w:pPr>
      <w:r>
        <w:rPr>
          <w:rFonts w:hint="eastAsia" w:ascii="方正仿宋_GBK" w:eastAsia="方正仿宋_GBK"/>
          <w:color w:val="auto"/>
          <w:sz w:val="24"/>
        </w:rPr>
        <w:t>注：本申请审批表一式两份报县民政局审批。待审批后，乡镇（街道）、县民政局各留存一份。为方便存档，此申请审批表需双面打。</w:t>
      </w:r>
    </w:p>
    <w:p>
      <w:pPr>
        <w:spacing w:line="560" w:lineRule="exact"/>
        <w:jc w:val="left"/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eastAsia" w:ascii="方正小标宋_GBK" w:hAnsi="方正仿宋_GBK" w:eastAsia="方正小标宋_GBK" w:cs="方正仿宋_GBK"/>
          <w:color w:val="auto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_GBK" w:hAnsi="方正仿宋_GBK" w:eastAsia="方正小标宋_GBK" w:cs="方正仿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auto"/>
          <w:sz w:val="44"/>
          <w:szCs w:val="44"/>
          <w:shd w:val="clear" w:color="auto" w:fill="FFFFFF"/>
          <w:lang w:val="en-US" w:eastAsia="zh-CN"/>
        </w:rPr>
        <w:t>石柱</w:t>
      </w:r>
      <w:r>
        <w:rPr>
          <w:rFonts w:hint="eastAsia" w:ascii="方正小标宋_GBK" w:hAnsi="方正仿宋_GBK" w:eastAsia="方正小标宋_GBK" w:cs="方正仿宋_GBK"/>
          <w:color w:val="auto"/>
          <w:sz w:val="44"/>
          <w:szCs w:val="44"/>
          <w:shd w:val="clear" w:color="auto" w:fill="FFFFFF"/>
        </w:rPr>
        <w:t>县老年人高龄津贴发放花名册</w:t>
      </w:r>
    </w:p>
    <w:tbl>
      <w:tblPr>
        <w:tblStyle w:val="14"/>
        <w:tblpPr w:leftFromText="180" w:rightFromText="180" w:vertAnchor="text" w:horzAnchor="page" w:tblpX="1993" w:tblpY="325"/>
        <w:tblW w:w="13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27"/>
        <w:gridCol w:w="562"/>
        <w:gridCol w:w="562"/>
        <w:gridCol w:w="2691"/>
        <w:gridCol w:w="2691"/>
        <w:gridCol w:w="777"/>
        <w:gridCol w:w="823"/>
        <w:gridCol w:w="966"/>
        <w:gridCol w:w="884"/>
        <w:gridCol w:w="125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序号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姓名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性别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年龄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身份证号码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开户行、社保卡号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（银行卡号）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每月发放金额（元）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开始享受月份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default" w:ascii="方正楷体_GBK" w:eastAsia="方正楷体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FF0000"/>
                <w:szCs w:val="21"/>
                <w:lang w:val="en-US" w:eastAsia="zh-CN"/>
              </w:rPr>
              <w:t>享受总月数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default" w:ascii="方正楷体_GBK" w:eastAsia="方正楷体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FF0000"/>
                <w:szCs w:val="21"/>
                <w:lang w:val="en-US" w:eastAsia="zh-CN"/>
              </w:rPr>
              <w:t>享受总金额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联系电话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乡镇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  <w:r>
              <w:rPr>
                <w:rFonts w:hint="eastAsia" w:ascii="方正楷体_GBK" w:eastAsia="方正楷体_GBK"/>
                <w:color w:val="auto"/>
                <w:szCs w:val="21"/>
              </w:rPr>
              <w:t>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方正仿宋_GBK" w:hAnsi="宋体" w:eastAsia="方正仿宋_GBK"/>
                <w:color w:val="auto"/>
                <w:sz w:val="24"/>
              </w:rPr>
            </w:pPr>
          </w:p>
        </w:tc>
      </w:tr>
    </w:tbl>
    <w:p>
      <w:pPr>
        <w:pStyle w:val="13"/>
        <w:ind w:firstLine="0" w:firstLineChars="0"/>
        <w:rPr>
          <w:rFonts w:hint="eastAsia" w:eastAsia="方正小标宋_GBK"/>
          <w:color w:val="auto"/>
          <w:sz w:val="44"/>
          <w:szCs w:val="44"/>
        </w:rPr>
      </w:pPr>
    </w:p>
    <w:p>
      <w:pPr>
        <w:spacing w:line="560" w:lineRule="exact"/>
        <w:jc w:val="left"/>
        <w:rPr>
          <w:rFonts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sectPr>
          <w:pgSz w:w="16840" w:h="11907" w:orient="landscape"/>
          <w:pgMar w:top="1531" w:right="1531" w:bottom="1531" w:left="1531" w:header="851" w:footer="964" w:gutter="0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t>附件3</w:t>
      </w:r>
    </w:p>
    <w:p>
      <w:pPr>
        <w:wordWrap w:val="0"/>
        <w:spacing w:line="520" w:lineRule="exact"/>
        <w:jc w:val="right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 xml:space="preserve">停发编号：          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石柱</w:t>
      </w:r>
      <w:r>
        <w:rPr>
          <w:rFonts w:hint="eastAsia" w:ascii="方正小标宋_GBK" w:eastAsia="方正小标宋_GBK"/>
          <w:color w:val="auto"/>
          <w:sz w:val="44"/>
          <w:szCs w:val="44"/>
        </w:rPr>
        <w:t>县高龄津贴停发审批表</w:t>
      </w:r>
    </w:p>
    <w:p>
      <w:pPr>
        <w:spacing w:line="520" w:lineRule="exact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所属地区：          乡镇（街道）          村（居）委会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73"/>
        <w:gridCol w:w="860"/>
        <w:gridCol w:w="660"/>
        <w:gridCol w:w="851"/>
        <w:gridCol w:w="684"/>
        <w:gridCol w:w="1414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姓名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年龄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身份证号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770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开始享受时间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享受标准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停发原因</w:t>
            </w:r>
          </w:p>
        </w:tc>
        <w:tc>
          <w:tcPr>
            <w:tcW w:w="77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因高龄津贴补贴对象：</w:t>
            </w:r>
          </w:p>
          <w:p>
            <w:pPr>
              <w:spacing w:line="400" w:lineRule="exac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1.于</w:t>
            </w:r>
            <w:r>
              <w:rPr>
                <w:rFonts w:hint="eastAsia" w:eastAsia="方正仿宋_GBK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eastAsia="方正仿宋_GBK"/>
                <w:color w:val="auto"/>
                <w:sz w:val="24"/>
              </w:rPr>
              <w:t>死亡。</w:t>
            </w:r>
          </w:p>
          <w:p>
            <w:pPr>
              <w:spacing w:line="400" w:lineRule="exac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2.于</w:t>
            </w:r>
            <w:r>
              <w:rPr>
                <w:rFonts w:hint="eastAsia" w:eastAsia="方正仿宋_GBK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eastAsia="方正仿宋_GBK"/>
                <w:color w:val="auto"/>
                <w:sz w:val="24"/>
              </w:rPr>
              <w:t>户口迁出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石柱</w:t>
            </w:r>
            <w:r>
              <w:rPr>
                <w:rFonts w:hint="eastAsia" w:eastAsia="方正仿宋_GBK"/>
                <w:color w:val="auto"/>
                <w:sz w:val="24"/>
              </w:rPr>
              <w:t>县。</w:t>
            </w:r>
          </w:p>
          <w:p>
            <w:pPr>
              <w:spacing w:line="400" w:lineRule="exac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不再符合享受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石柱</w:t>
            </w:r>
            <w:r>
              <w:rPr>
                <w:rFonts w:hint="eastAsia" w:eastAsia="方正仿宋_GBK"/>
                <w:color w:val="auto"/>
                <w:sz w:val="24"/>
              </w:rPr>
              <w:t>县老年人高龄津贴条件，拟停发其高龄津贴。</w:t>
            </w:r>
          </w:p>
          <w:p>
            <w:pPr>
              <w:pStyle w:val="13"/>
              <w:ind w:firstLine="210"/>
              <w:rPr>
                <w:rFonts w:hint="eastAsia"/>
                <w:color w:val="auto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经办人：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乡镇（街道）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审核意见</w:t>
            </w:r>
          </w:p>
        </w:tc>
        <w:tc>
          <w:tcPr>
            <w:tcW w:w="770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经审查，拟同意从</w:t>
            </w:r>
            <w:r>
              <w:rPr>
                <w:rFonts w:hint="eastAsia" w:eastAsia="方正仿宋_GBK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eastAsia="方正仿宋_GBK"/>
                <w:color w:val="auto"/>
                <w:sz w:val="24"/>
              </w:rPr>
              <w:t>停发老年人高龄津贴。</w:t>
            </w:r>
          </w:p>
          <w:p>
            <w:pPr>
              <w:spacing w:line="360" w:lineRule="exact"/>
              <w:rPr>
                <w:rFonts w:hint="eastAsia" w:eastAsia="方正仿宋_GBK"/>
                <w:color w:val="auto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乡镇（街道）人民政府（办事处）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 xml:space="preserve">（盖章）           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负责人：        经办人：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县民政局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审批意见</w:t>
            </w:r>
          </w:p>
        </w:tc>
        <w:tc>
          <w:tcPr>
            <w:tcW w:w="7705" w:type="dxa"/>
            <w:gridSpan w:val="6"/>
            <w:noWrap w:val="0"/>
            <w:vAlign w:val="bottom"/>
          </w:tcPr>
          <w:p>
            <w:pPr>
              <w:wordWrap w:val="0"/>
              <w:spacing w:line="3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 xml:space="preserve"> 负责人：        经办人：             年  月  日</w:t>
            </w:r>
          </w:p>
          <w:p>
            <w:pPr>
              <w:spacing w:line="360" w:lineRule="exact"/>
              <w:jc w:val="right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备注</w:t>
            </w:r>
          </w:p>
        </w:tc>
        <w:tc>
          <w:tcPr>
            <w:tcW w:w="770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</w:tbl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注：本表一式二份，县民政局、乡镇（街道）各保存一份。</w:t>
      </w:r>
    </w:p>
    <w:p>
      <w:pPr>
        <w:pStyle w:val="13"/>
        <w:ind w:firstLine="0" w:firstLineChars="0"/>
        <w:rPr>
          <w:rFonts w:eastAsia="方正仿宋_GBK"/>
          <w:color w:val="auto"/>
          <w:sz w:val="28"/>
          <w:szCs w:val="28"/>
        </w:rPr>
        <w:sectPr>
          <w:pgSz w:w="11907" w:h="16840"/>
          <w:pgMar w:top="2098" w:right="1474" w:bottom="1985" w:left="1588" w:header="851" w:footer="1474" w:gutter="0"/>
          <w:cols w:space="720" w:num="1"/>
          <w:docGrid w:linePitch="312" w:charSpace="0"/>
        </w:sect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pStyle w:val="13"/>
        <w:ind w:firstLine="0" w:firstLineChars="0"/>
        <w:rPr>
          <w:rFonts w:hint="eastAsia" w:eastAsia="方正仿宋_GBK"/>
          <w:color w:val="auto"/>
          <w:sz w:val="28"/>
          <w:szCs w:val="28"/>
        </w:rPr>
      </w:pPr>
    </w:p>
    <w:p>
      <w:pPr>
        <w:bidi w:val="0"/>
        <w:jc w:val="left"/>
        <w:rPr>
          <w:lang w:val="en-US" w:eastAsia="zh-CN"/>
        </w:rPr>
      </w:pPr>
    </w:p>
    <w:sectPr>
      <w:footerReference r:id="rId7" w:type="default"/>
      <w:footerReference r:id="rId8" w:type="even"/>
      <w:pgSz w:w="11906" w:h="16838"/>
      <w:pgMar w:top="2098" w:right="1474" w:bottom="1985" w:left="1588" w:header="851" w:footer="147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1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A00C4"/>
    <w:multiLevelType w:val="singleLevel"/>
    <w:tmpl w:val="40CA00C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2NzEwNzA3YWYxOTczNWFkZWEwN2Q5NjliOTZiODQifQ=="/>
  </w:docVars>
  <w:rsids>
    <w:rsidRoot w:val="00AF3C0F"/>
    <w:rsid w:val="00011C63"/>
    <w:rsid w:val="00014910"/>
    <w:rsid w:val="00021B2E"/>
    <w:rsid w:val="000243AE"/>
    <w:rsid w:val="00027854"/>
    <w:rsid w:val="00031A29"/>
    <w:rsid w:val="00042E5C"/>
    <w:rsid w:val="000622C9"/>
    <w:rsid w:val="00062DCA"/>
    <w:rsid w:val="00067F9D"/>
    <w:rsid w:val="000751CD"/>
    <w:rsid w:val="00077A69"/>
    <w:rsid w:val="000806C4"/>
    <w:rsid w:val="000838D3"/>
    <w:rsid w:val="00084632"/>
    <w:rsid w:val="00084C7E"/>
    <w:rsid w:val="00090130"/>
    <w:rsid w:val="00090958"/>
    <w:rsid w:val="000945E7"/>
    <w:rsid w:val="000978EF"/>
    <w:rsid w:val="0009796F"/>
    <w:rsid w:val="000A234C"/>
    <w:rsid w:val="000A4A06"/>
    <w:rsid w:val="000B2BC5"/>
    <w:rsid w:val="000B7633"/>
    <w:rsid w:val="000C2DED"/>
    <w:rsid w:val="000C663B"/>
    <w:rsid w:val="000E0962"/>
    <w:rsid w:val="000E1F4F"/>
    <w:rsid w:val="000E2A24"/>
    <w:rsid w:val="000E2CBF"/>
    <w:rsid w:val="000E7431"/>
    <w:rsid w:val="000F31C5"/>
    <w:rsid w:val="000F503B"/>
    <w:rsid w:val="0010258F"/>
    <w:rsid w:val="00105189"/>
    <w:rsid w:val="00105A58"/>
    <w:rsid w:val="001077D2"/>
    <w:rsid w:val="00112CC8"/>
    <w:rsid w:val="00120473"/>
    <w:rsid w:val="0012116F"/>
    <w:rsid w:val="00123DB8"/>
    <w:rsid w:val="00124808"/>
    <w:rsid w:val="001257D0"/>
    <w:rsid w:val="00127A89"/>
    <w:rsid w:val="0014701F"/>
    <w:rsid w:val="0015431B"/>
    <w:rsid w:val="001613F9"/>
    <w:rsid w:val="0016145D"/>
    <w:rsid w:val="00166036"/>
    <w:rsid w:val="00175885"/>
    <w:rsid w:val="00177ADE"/>
    <w:rsid w:val="001821AF"/>
    <w:rsid w:val="001928F6"/>
    <w:rsid w:val="00195B15"/>
    <w:rsid w:val="001A0757"/>
    <w:rsid w:val="001A1A4B"/>
    <w:rsid w:val="001B0DCF"/>
    <w:rsid w:val="001B7AF7"/>
    <w:rsid w:val="001B7D55"/>
    <w:rsid w:val="001C3155"/>
    <w:rsid w:val="001C6F4C"/>
    <w:rsid w:val="001C7E32"/>
    <w:rsid w:val="001D774F"/>
    <w:rsid w:val="001E471D"/>
    <w:rsid w:val="001E5B08"/>
    <w:rsid w:val="001E5D67"/>
    <w:rsid w:val="001E6706"/>
    <w:rsid w:val="001F768F"/>
    <w:rsid w:val="0020475F"/>
    <w:rsid w:val="00205164"/>
    <w:rsid w:val="00206A85"/>
    <w:rsid w:val="00214530"/>
    <w:rsid w:val="002159D7"/>
    <w:rsid w:val="002170F8"/>
    <w:rsid w:val="00225CD0"/>
    <w:rsid w:val="0023358A"/>
    <w:rsid w:val="002342EC"/>
    <w:rsid w:val="00235A2C"/>
    <w:rsid w:val="002437A2"/>
    <w:rsid w:val="00244EEA"/>
    <w:rsid w:val="00245760"/>
    <w:rsid w:val="002463B6"/>
    <w:rsid w:val="0024799A"/>
    <w:rsid w:val="00251E5B"/>
    <w:rsid w:val="00254136"/>
    <w:rsid w:val="002549E6"/>
    <w:rsid w:val="00261DAE"/>
    <w:rsid w:val="00263C75"/>
    <w:rsid w:val="00263D12"/>
    <w:rsid w:val="00281694"/>
    <w:rsid w:val="00282D81"/>
    <w:rsid w:val="0028384B"/>
    <w:rsid w:val="002862AB"/>
    <w:rsid w:val="00290369"/>
    <w:rsid w:val="002A25B2"/>
    <w:rsid w:val="002A5EA4"/>
    <w:rsid w:val="002A7084"/>
    <w:rsid w:val="002B08BA"/>
    <w:rsid w:val="002B16DF"/>
    <w:rsid w:val="002B1EA1"/>
    <w:rsid w:val="002B77D2"/>
    <w:rsid w:val="002C1E3A"/>
    <w:rsid w:val="002D73CD"/>
    <w:rsid w:val="002D75A0"/>
    <w:rsid w:val="002D78A2"/>
    <w:rsid w:val="002E1B5F"/>
    <w:rsid w:val="002E31F1"/>
    <w:rsid w:val="002E3CE4"/>
    <w:rsid w:val="002E54A7"/>
    <w:rsid w:val="002E6517"/>
    <w:rsid w:val="002E75A9"/>
    <w:rsid w:val="002F0CAA"/>
    <w:rsid w:val="002F1AF8"/>
    <w:rsid w:val="002F49F0"/>
    <w:rsid w:val="002F4C0C"/>
    <w:rsid w:val="002F4DD3"/>
    <w:rsid w:val="003007F5"/>
    <w:rsid w:val="00301A50"/>
    <w:rsid w:val="0030526B"/>
    <w:rsid w:val="003100D0"/>
    <w:rsid w:val="00311330"/>
    <w:rsid w:val="0031705C"/>
    <w:rsid w:val="00322900"/>
    <w:rsid w:val="003233A1"/>
    <w:rsid w:val="003329D7"/>
    <w:rsid w:val="003346BF"/>
    <w:rsid w:val="0033649E"/>
    <w:rsid w:val="00340226"/>
    <w:rsid w:val="00342FC2"/>
    <w:rsid w:val="00343FCD"/>
    <w:rsid w:val="00345EE5"/>
    <w:rsid w:val="003476C0"/>
    <w:rsid w:val="00350AE7"/>
    <w:rsid w:val="00350FB8"/>
    <w:rsid w:val="00353592"/>
    <w:rsid w:val="00356E4A"/>
    <w:rsid w:val="00357CC0"/>
    <w:rsid w:val="00361E41"/>
    <w:rsid w:val="00367B02"/>
    <w:rsid w:val="00372D34"/>
    <w:rsid w:val="00376E16"/>
    <w:rsid w:val="003801B8"/>
    <w:rsid w:val="00385246"/>
    <w:rsid w:val="0039170C"/>
    <w:rsid w:val="003930D3"/>
    <w:rsid w:val="00393F75"/>
    <w:rsid w:val="003A11C2"/>
    <w:rsid w:val="003A32BF"/>
    <w:rsid w:val="003A5D32"/>
    <w:rsid w:val="003A6A12"/>
    <w:rsid w:val="003B49FB"/>
    <w:rsid w:val="003C1430"/>
    <w:rsid w:val="003E01FE"/>
    <w:rsid w:val="003E09EB"/>
    <w:rsid w:val="003E44F0"/>
    <w:rsid w:val="003E7F9E"/>
    <w:rsid w:val="003F1BB7"/>
    <w:rsid w:val="003F5DB0"/>
    <w:rsid w:val="003F62E9"/>
    <w:rsid w:val="003F706B"/>
    <w:rsid w:val="004043B2"/>
    <w:rsid w:val="0040553B"/>
    <w:rsid w:val="00410F33"/>
    <w:rsid w:val="00413E32"/>
    <w:rsid w:val="004163A1"/>
    <w:rsid w:val="00421438"/>
    <w:rsid w:val="004262C7"/>
    <w:rsid w:val="00430A9C"/>
    <w:rsid w:val="00431BCC"/>
    <w:rsid w:val="00435727"/>
    <w:rsid w:val="00437A61"/>
    <w:rsid w:val="00442BFB"/>
    <w:rsid w:val="00446A7C"/>
    <w:rsid w:val="00450CE4"/>
    <w:rsid w:val="00454D3B"/>
    <w:rsid w:val="004602FA"/>
    <w:rsid w:val="0046202A"/>
    <w:rsid w:val="00463134"/>
    <w:rsid w:val="00470DEA"/>
    <w:rsid w:val="004711AC"/>
    <w:rsid w:val="00471397"/>
    <w:rsid w:val="0047207E"/>
    <w:rsid w:val="00472B03"/>
    <w:rsid w:val="00476B0C"/>
    <w:rsid w:val="004770F0"/>
    <w:rsid w:val="00480F5B"/>
    <w:rsid w:val="00484357"/>
    <w:rsid w:val="004B0F4E"/>
    <w:rsid w:val="004C0104"/>
    <w:rsid w:val="004C126C"/>
    <w:rsid w:val="004C4EF3"/>
    <w:rsid w:val="004C70BD"/>
    <w:rsid w:val="004D0146"/>
    <w:rsid w:val="004D56F7"/>
    <w:rsid w:val="004E2D1E"/>
    <w:rsid w:val="004E2D32"/>
    <w:rsid w:val="004E7093"/>
    <w:rsid w:val="004F2C5F"/>
    <w:rsid w:val="00505E69"/>
    <w:rsid w:val="0050736D"/>
    <w:rsid w:val="00507764"/>
    <w:rsid w:val="00512983"/>
    <w:rsid w:val="005140A5"/>
    <w:rsid w:val="00515917"/>
    <w:rsid w:val="00522576"/>
    <w:rsid w:val="0053064C"/>
    <w:rsid w:val="00530DF3"/>
    <w:rsid w:val="00531FC9"/>
    <w:rsid w:val="0053299C"/>
    <w:rsid w:val="00541EE9"/>
    <w:rsid w:val="005455FF"/>
    <w:rsid w:val="0055055D"/>
    <w:rsid w:val="005551AB"/>
    <w:rsid w:val="00561212"/>
    <w:rsid w:val="00564050"/>
    <w:rsid w:val="00567966"/>
    <w:rsid w:val="00570581"/>
    <w:rsid w:val="00570E64"/>
    <w:rsid w:val="00572A31"/>
    <w:rsid w:val="005733CE"/>
    <w:rsid w:val="00576BD3"/>
    <w:rsid w:val="00581D67"/>
    <w:rsid w:val="00583486"/>
    <w:rsid w:val="0058594D"/>
    <w:rsid w:val="00586A7D"/>
    <w:rsid w:val="00594669"/>
    <w:rsid w:val="005A1E1D"/>
    <w:rsid w:val="005A289D"/>
    <w:rsid w:val="005A6754"/>
    <w:rsid w:val="005B12C5"/>
    <w:rsid w:val="005B1553"/>
    <w:rsid w:val="005B5E6C"/>
    <w:rsid w:val="005C7E05"/>
    <w:rsid w:val="005D0B44"/>
    <w:rsid w:val="005D454E"/>
    <w:rsid w:val="005E64D7"/>
    <w:rsid w:val="005F3410"/>
    <w:rsid w:val="005F3D9A"/>
    <w:rsid w:val="005F647B"/>
    <w:rsid w:val="00602A0D"/>
    <w:rsid w:val="0060312D"/>
    <w:rsid w:val="00603352"/>
    <w:rsid w:val="00614E40"/>
    <w:rsid w:val="00624C86"/>
    <w:rsid w:val="00626509"/>
    <w:rsid w:val="00631B79"/>
    <w:rsid w:val="00637380"/>
    <w:rsid w:val="00643BC7"/>
    <w:rsid w:val="00653102"/>
    <w:rsid w:val="00653EBF"/>
    <w:rsid w:val="00670EED"/>
    <w:rsid w:val="0067619D"/>
    <w:rsid w:val="00676C65"/>
    <w:rsid w:val="00676E40"/>
    <w:rsid w:val="0069083F"/>
    <w:rsid w:val="006911F3"/>
    <w:rsid w:val="00692E35"/>
    <w:rsid w:val="00692E78"/>
    <w:rsid w:val="0069421F"/>
    <w:rsid w:val="006A1742"/>
    <w:rsid w:val="006A1840"/>
    <w:rsid w:val="006A1B55"/>
    <w:rsid w:val="006A5FFF"/>
    <w:rsid w:val="006B2122"/>
    <w:rsid w:val="006B27AA"/>
    <w:rsid w:val="006C629B"/>
    <w:rsid w:val="006D4FB7"/>
    <w:rsid w:val="006D510E"/>
    <w:rsid w:val="006D6584"/>
    <w:rsid w:val="006E2859"/>
    <w:rsid w:val="006F33D0"/>
    <w:rsid w:val="006F5294"/>
    <w:rsid w:val="00700368"/>
    <w:rsid w:val="0070419B"/>
    <w:rsid w:val="00712057"/>
    <w:rsid w:val="007131A2"/>
    <w:rsid w:val="0071554F"/>
    <w:rsid w:val="00731429"/>
    <w:rsid w:val="0073600D"/>
    <w:rsid w:val="007360B2"/>
    <w:rsid w:val="00737A8B"/>
    <w:rsid w:val="00740246"/>
    <w:rsid w:val="00742982"/>
    <w:rsid w:val="00751A4B"/>
    <w:rsid w:val="00754E0B"/>
    <w:rsid w:val="00785D6B"/>
    <w:rsid w:val="007901F5"/>
    <w:rsid w:val="00790F23"/>
    <w:rsid w:val="00793F9B"/>
    <w:rsid w:val="007962B5"/>
    <w:rsid w:val="007A69F1"/>
    <w:rsid w:val="007B5A65"/>
    <w:rsid w:val="007B6A92"/>
    <w:rsid w:val="007B79AD"/>
    <w:rsid w:val="007C04C1"/>
    <w:rsid w:val="007C563A"/>
    <w:rsid w:val="007D51CB"/>
    <w:rsid w:val="007E0A55"/>
    <w:rsid w:val="007E4953"/>
    <w:rsid w:val="007E786A"/>
    <w:rsid w:val="007F357E"/>
    <w:rsid w:val="0080210A"/>
    <w:rsid w:val="0081243F"/>
    <w:rsid w:val="00815B4C"/>
    <w:rsid w:val="00822908"/>
    <w:rsid w:val="00823527"/>
    <w:rsid w:val="00830A68"/>
    <w:rsid w:val="00833B35"/>
    <w:rsid w:val="00834174"/>
    <w:rsid w:val="0083611D"/>
    <w:rsid w:val="00843AAC"/>
    <w:rsid w:val="00845AA0"/>
    <w:rsid w:val="00846B57"/>
    <w:rsid w:val="00854BD5"/>
    <w:rsid w:val="008563BD"/>
    <w:rsid w:val="008567B9"/>
    <w:rsid w:val="00861C4F"/>
    <w:rsid w:val="008629B0"/>
    <w:rsid w:val="00865E85"/>
    <w:rsid w:val="008665EF"/>
    <w:rsid w:val="00872863"/>
    <w:rsid w:val="00876B5E"/>
    <w:rsid w:val="00880F72"/>
    <w:rsid w:val="008820A3"/>
    <w:rsid w:val="00885368"/>
    <w:rsid w:val="00886062"/>
    <w:rsid w:val="0089262C"/>
    <w:rsid w:val="008B07FB"/>
    <w:rsid w:val="008B1531"/>
    <w:rsid w:val="008B40C9"/>
    <w:rsid w:val="008B77CD"/>
    <w:rsid w:val="008B7855"/>
    <w:rsid w:val="008B7AC7"/>
    <w:rsid w:val="008C1D09"/>
    <w:rsid w:val="008C7FE4"/>
    <w:rsid w:val="008D24FE"/>
    <w:rsid w:val="008E2EC1"/>
    <w:rsid w:val="008E31F4"/>
    <w:rsid w:val="008E7C0E"/>
    <w:rsid w:val="008F1379"/>
    <w:rsid w:val="008F1EF4"/>
    <w:rsid w:val="00903914"/>
    <w:rsid w:val="00903DB2"/>
    <w:rsid w:val="00910972"/>
    <w:rsid w:val="00912781"/>
    <w:rsid w:val="0091284E"/>
    <w:rsid w:val="00923391"/>
    <w:rsid w:val="0092564C"/>
    <w:rsid w:val="0093656D"/>
    <w:rsid w:val="00945347"/>
    <w:rsid w:val="00952D1B"/>
    <w:rsid w:val="0095424C"/>
    <w:rsid w:val="009552A2"/>
    <w:rsid w:val="009664FD"/>
    <w:rsid w:val="00967C1F"/>
    <w:rsid w:val="00970E71"/>
    <w:rsid w:val="00977E37"/>
    <w:rsid w:val="009810D0"/>
    <w:rsid w:val="009833AC"/>
    <w:rsid w:val="00987206"/>
    <w:rsid w:val="009A6CDB"/>
    <w:rsid w:val="009B2EB9"/>
    <w:rsid w:val="009B630D"/>
    <w:rsid w:val="009D106D"/>
    <w:rsid w:val="009E0172"/>
    <w:rsid w:val="009E084A"/>
    <w:rsid w:val="009E4D6E"/>
    <w:rsid w:val="009F0567"/>
    <w:rsid w:val="009F345C"/>
    <w:rsid w:val="009F42F4"/>
    <w:rsid w:val="009F6906"/>
    <w:rsid w:val="009F6C6A"/>
    <w:rsid w:val="00A007B5"/>
    <w:rsid w:val="00A15BF7"/>
    <w:rsid w:val="00A20507"/>
    <w:rsid w:val="00A2370A"/>
    <w:rsid w:val="00A2791B"/>
    <w:rsid w:val="00A30B7E"/>
    <w:rsid w:val="00A40B63"/>
    <w:rsid w:val="00A43559"/>
    <w:rsid w:val="00A45496"/>
    <w:rsid w:val="00A46847"/>
    <w:rsid w:val="00A4791D"/>
    <w:rsid w:val="00A53F92"/>
    <w:rsid w:val="00A5680B"/>
    <w:rsid w:val="00A57C30"/>
    <w:rsid w:val="00A634EB"/>
    <w:rsid w:val="00A6546A"/>
    <w:rsid w:val="00A67A90"/>
    <w:rsid w:val="00A72DCE"/>
    <w:rsid w:val="00A72F64"/>
    <w:rsid w:val="00A77302"/>
    <w:rsid w:val="00A77E0F"/>
    <w:rsid w:val="00A814D2"/>
    <w:rsid w:val="00A8747C"/>
    <w:rsid w:val="00A908DC"/>
    <w:rsid w:val="00A91487"/>
    <w:rsid w:val="00A94A2C"/>
    <w:rsid w:val="00A9628C"/>
    <w:rsid w:val="00AA1757"/>
    <w:rsid w:val="00AA2A83"/>
    <w:rsid w:val="00AA2BD4"/>
    <w:rsid w:val="00AA4E24"/>
    <w:rsid w:val="00AA5296"/>
    <w:rsid w:val="00AA7CF7"/>
    <w:rsid w:val="00AB1BDA"/>
    <w:rsid w:val="00AB29FC"/>
    <w:rsid w:val="00AB5E42"/>
    <w:rsid w:val="00AC35A7"/>
    <w:rsid w:val="00AD00F6"/>
    <w:rsid w:val="00AE1AC5"/>
    <w:rsid w:val="00AE2FF3"/>
    <w:rsid w:val="00AE3015"/>
    <w:rsid w:val="00AE6645"/>
    <w:rsid w:val="00AF3C0F"/>
    <w:rsid w:val="00B00DA2"/>
    <w:rsid w:val="00B056A2"/>
    <w:rsid w:val="00B13D9C"/>
    <w:rsid w:val="00B16BD5"/>
    <w:rsid w:val="00B224C4"/>
    <w:rsid w:val="00B31C9B"/>
    <w:rsid w:val="00B31D2A"/>
    <w:rsid w:val="00B31E93"/>
    <w:rsid w:val="00B36937"/>
    <w:rsid w:val="00B60454"/>
    <w:rsid w:val="00B835B6"/>
    <w:rsid w:val="00B9249F"/>
    <w:rsid w:val="00BA2977"/>
    <w:rsid w:val="00BA432F"/>
    <w:rsid w:val="00BA7C78"/>
    <w:rsid w:val="00BB7BBE"/>
    <w:rsid w:val="00BC0932"/>
    <w:rsid w:val="00BC579D"/>
    <w:rsid w:val="00BC6C0B"/>
    <w:rsid w:val="00BD308A"/>
    <w:rsid w:val="00BD5A97"/>
    <w:rsid w:val="00BE24B7"/>
    <w:rsid w:val="00BE53D3"/>
    <w:rsid w:val="00BE7F09"/>
    <w:rsid w:val="00BF0A95"/>
    <w:rsid w:val="00BF767A"/>
    <w:rsid w:val="00C01CA4"/>
    <w:rsid w:val="00C03B8A"/>
    <w:rsid w:val="00C105D3"/>
    <w:rsid w:val="00C14973"/>
    <w:rsid w:val="00C20E8A"/>
    <w:rsid w:val="00C303E1"/>
    <w:rsid w:val="00C320DD"/>
    <w:rsid w:val="00C3472E"/>
    <w:rsid w:val="00C353E0"/>
    <w:rsid w:val="00C41004"/>
    <w:rsid w:val="00C4127A"/>
    <w:rsid w:val="00C419B3"/>
    <w:rsid w:val="00C50743"/>
    <w:rsid w:val="00C507A2"/>
    <w:rsid w:val="00C538BE"/>
    <w:rsid w:val="00C54506"/>
    <w:rsid w:val="00C56075"/>
    <w:rsid w:val="00C57B3D"/>
    <w:rsid w:val="00C61379"/>
    <w:rsid w:val="00C77F02"/>
    <w:rsid w:val="00C84770"/>
    <w:rsid w:val="00C8485D"/>
    <w:rsid w:val="00C92C20"/>
    <w:rsid w:val="00CA2BE4"/>
    <w:rsid w:val="00CA30FA"/>
    <w:rsid w:val="00CA3502"/>
    <w:rsid w:val="00CB508D"/>
    <w:rsid w:val="00CC63CD"/>
    <w:rsid w:val="00CC70C5"/>
    <w:rsid w:val="00CD6D37"/>
    <w:rsid w:val="00CE0E9A"/>
    <w:rsid w:val="00CF145F"/>
    <w:rsid w:val="00CF4BFC"/>
    <w:rsid w:val="00D017E8"/>
    <w:rsid w:val="00D02E9E"/>
    <w:rsid w:val="00D1267A"/>
    <w:rsid w:val="00D167C2"/>
    <w:rsid w:val="00D223BF"/>
    <w:rsid w:val="00D274BA"/>
    <w:rsid w:val="00D27501"/>
    <w:rsid w:val="00D27C08"/>
    <w:rsid w:val="00D3307E"/>
    <w:rsid w:val="00D41370"/>
    <w:rsid w:val="00D52E01"/>
    <w:rsid w:val="00D62723"/>
    <w:rsid w:val="00D65DF3"/>
    <w:rsid w:val="00D66644"/>
    <w:rsid w:val="00D7484F"/>
    <w:rsid w:val="00D82CA6"/>
    <w:rsid w:val="00D85C3F"/>
    <w:rsid w:val="00D910ED"/>
    <w:rsid w:val="00D9419E"/>
    <w:rsid w:val="00DA19FF"/>
    <w:rsid w:val="00DA2F2F"/>
    <w:rsid w:val="00DA692F"/>
    <w:rsid w:val="00DB0BC8"/>
    <w:rsid w:val="00DB0C0B"/>
    <w:rsid w:val="00DB42B0"/>
    <w:rsid w:val="00DB7D56"/>
    <w:rsid w:val="00DB7DC7"/>
    <w:rsid w:val="00DC06C7"/>
    <w:rsid w:val="00DC46DB"/>
    <w:rsid w:val="00DC6CA4"/>
    <w:rsid w:val="00DD2175"/>
    <w:rsid w:val="00DD3616"/>
    <w:rsid w:val="00DD36E6"/>
    <w:rsid w:val="00DD49F4"/>
    <w:rsid w:val="00DE030B"/>
    <w:rsid w:val="00DE1C2D"/>
    <w:rsid w:val="00DE35B0"/>
    <w:rsid w:val="00DE5BC5"/>
    <w:rsid w:val="00DE74B4"/>
    <w:rsid w:val="00DE7683"/>
    <w:rsid w:val="00DF1CF5"/>
    <w:rsid w:val="00DF655F"/>
    <w:rsid w:val="00E02512"/>
    <w:rsid w:val="00E04890"/>
    <w:rsid w:val="00E11171"/>
    <w:rsid w:val="00E1119E"/>
    <w:rsid w:val="00E13922"/>
    <w:rsid w:val="00E20751"/>
    <w:rsid w:val="00E31033"/>
    <w:rsid w:val="00E33382"/>
    <w:rsid w:val="00E4043D"/>
    <w:rsid w:val="00E41C6A"/>
    <w:rsid w:val="00E43C2B"/>
    <w:rsid w:val="00E45D5C"/>
    <w:rsid w:val="00E45EF1"/>
    <w:rsid w:val="00E506E4"/>
    <w:rsid w:val="00E50E47"/>
    <w:rsid w:val="00E7159D"/>
    <w:rsid w:val="00E7177A"/>
    <w:rsid w:val="00E72438"/>
    <w:rsid w:val="00E73634"/>
    <w:rsid w:val="00E74517"/>
    <w:rsid w:val="00EA0BEF"/>
    <w:rsid w:val="00EA5E35"/>
    <w:rsid w:val="00EB2C13"/>
    <w:rsid w:val="00EB4CE2"/>
    <w:rsid w:val="00EB4E9D"/>
    <w:rsid w:val="00EC1FCD"/>
    <w:rsid w:val="00EC2C2B"/>
    <w:rsid w:val="00EC48C9"/>
    <w:rsid w:val="00EC5E7C"/>
    <w:rsid w:val="00ED02AB"/>
    <w:rsid w:val="00ED0723"/>
    <w:rsid w:val="00ED2056"/>
    <w:rsid w:val="00ED4CA6"/>
    <w:rsid w:val="00ED7FDA"/>
    <w:rsid w:val="00EE410D"/>
    <w:rsid w:val="00EE42C1"/>
    <w:rsid w:val="00EF0B53"/>
    <w:rsid w:val="00EF1B6F"/>
    <w:rsid w:val="00EF7688"/>
    <w:rsid w:val="00F00268"/>
    <w:rsid w:val="00F02424"/>
    <w:rsid w:val="00F06BB6"/>
    <w:rsid w:val="00F13C4F"/>
    <w:rsid w:val="00F23A10"/>
    <w:rsid w:val="00F23A52"/>
    <w:rsid w:val="00F33FAE"/>
    <w:rsid w:val="00F35763"/>
    <w:rsid w:val="00F378BD"/>
    <w:rsid w:val="00F429B9"/>
    <w:rsid w:val="00F43C23"/>
    <w:rsid w:val="00F442BF"/>
    <w:rsid w:val="00F44FB3"/>
    <w:rsid w:val="00F4766B"/>
    <w:rsid w:val="00F55668"/>
    <w:rsid w:val="00F6013A"/>
    <w:rsid w:val="00F73398"/>
    <w:rsid w:val="00F74595"/>
    <w:rsid w:val="00F76B0F"/>
    <w:rsid w:val="00F77A2E"/>
    <w:rsid w:val="00F84856"/>
    <w:rsid w:val="00F867C0"/>
    <w:rsid w:val="00F90277"/>
    <w:rsid w:val="00F9185D"/>
    <w:rsid w:val="00FA21EA"/>
    <w:rsid w:val="00FA5431"/>
    <w:rsid w:val="00FA7326"/>
    <w:rsid w:val="00FB1FA5"/>
    <w:rsid w:val="00FB760A"/>
    <w:rsid w:val="00FC0618"/>
    <w:rsid w:val="00FD5F0D"/>
    <w:rsid w:val="00FE5B76"/>
    <w:rsid w:val="00FE5EE2"/>
    <w:rsid w:val="00FE672A"/>
    <w:rsid w:val="00FE709C"/>
    <w:rsid w:val="01DC567F"/>
    <w:rsid w:val="06311F59"/>
    <w:rsid w:val="0678282D"/>
    <w:rsid w:val="09B23C11"/>
    <w:rsid w:val="15DF0115"/>
    <w:rsid w:val="1DD043E2"/>
    <w:rsid w:val="1E2D2C44"/>
    <w:rsid w:val="1F152820"/>
    <w:rsid w:val="21D24FAB"/>
    <w:rsid w:val="25A42A5C"/>
    <w:rsid w:val="2BB42FCE"/>
    <w:rsid w:val="2C7D120B"/>
    <w:rsid w:val="2D064FB9"/>
    <w:rsid w:val="2D9F2462"/>
    <w:rsid w:val="2EF43FF6"/>
    <w:rsid w:val="2F3E121F"/>
    <w:rsid w:val="2FA607D4"/>
    <w:rsid w:val="32877445"/>
    <w:rsid w:val="37BC4156"/>
    <w:rsid w:val="38DD534A"/>
    <w:rsid w:val="3B0816D4"/>
    <w:rsid w:val="3C8B0FE4"/>
    <w:rsid w:val="408A6072"/>
    <w:rsid w:val="45C32C90"/>
    <w:rsid w:val="48FF6CB3"/>
    <w:rsid w:val="4A653333"/>
    <w:rsid w:val="5D1A2271"/>
    <w:rsid w:val="5DAD1572"/>
    <w:rsid w:val="5DD61E65"/>
    <w:rsid w:val="62A546A5"/>
    <w:rsid w:val="62DC7862"/>
    <w:rsid w:val="697B0A9F"/>
    <w:rsid w:val="6EA24C2D"/>
    <w:rsid w:val="6EEA3879"/>
    <w:rsid w:val="6FF51DF3"/>
    <w:rsid w:val="714741DF"/>
    <w:rsid w:val="7361074D"/>
    <w:rsid w:val="74102F86"/>
    <w:rsid w:val="743820B8"/>
    <w:rsid w:val="75192B34"/>
    <w:rsid w:val="76D81551"/>
    <w:rsid w:val="796C33AF"/>
    <w:rsid w:val="7D2F2AB4"/>
    <w:rsid w:val="7DDE5A5D"/>
    <w:rsid w:val="7FCE1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ind w:left="707" w:right="712"/>
      <w:jc w:val="center"/>
      <w:outlineLvl w:val="0"/>
    </w:pPr>
    <w:rPr>
      <w:rFonts w:ascii="宋体" w:hAnsi="宋体" w:cs="宋体"/>
      <w:sz w:val="36"/>
      <w:szCs w:val="36"/>
      <w:lang w:val="zh-CN"/>
    </w:rPr>
  </w:style>
  <w:style w:type="paragraph" w:styleId="5">
    <w:name w:val="heading 3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qFormat/>
    <w:uiPriority w:val="0"/>
    <w:rPr>
      <w:rFonts w:eastAsia="仿宋_GB2312"/>
      <w:sz w:val="32"/>
      <w:szCs w:val="20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Plain Text"/>
    <w:basedOn w:val="1"/>
    <w:link w:val="23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next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link w:val="2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2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59"/>
    <w:tblPr>
      <w:tblStyle w:val="1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basedOn w:val="16"/>
    <w:qFormat/>
    <w:uiPriority w:val="0"/>
    <w:rPr>
      <w:color w:val="333333"/>
      <w:u w:val="none"/>
    </w:rPr>
  </w:style>
  <w:style w:type="character" w:customStyle="1" w:styleId="20">
    <w:name w:val="正文文本 Char"/>
    <w:basedOn w:val="16"/>
    <w:link w:val="2"/>
    <w:uiPriority w:val="0"/>
    <w:rPr>
      <w:rFonts w:eastAsia="仿宋_GB2312"/>
      <w:kern w:val="2"/>
      <w:sz w:val="32"/>
    </w:rPr>
  </w:style>
  <w:style w:type="character" w:customStyle="1" w:styleId="21">
    <w:name w:val="标题 1 Char"/>
    <w:basedOn w:val="16"/>
    <w:link w:val="4"/>
    <w:uiPriority w:val="0"/>
    <w:rPr>
      <w:rFonts w:ascii="宋体" w:hAnsi="宋体" w:cs="宋体"/>
      <w:kern w:val="2"/>
      <w:sz w:val="36"/>
      <w:szCs w:val="36"/>
      <w:lang w:val="zh-CN"/>
    </w:rPr>
  </w:style>
  <w:style w:type="character" w:customStyle="1" w:styleId="22">
    <w:name w:val="标题 3 Char"/>
    <w:basedOn w:val="16"/>
    <w:link w:val="5"/>
    <w:semiHidden/>
    <w:uiPriority w:val="0"/>
    <w:rPr>
      <w:b/>
      <w:bCs/>
      <w:kern w:val="2"/>
      <w:sz w:val="32"/>
      <w:szCs w:val="32"/>
    </w:rPr>
  </w:style>
  <w:style w:type="character" w:customStyle="1" w:styleId="23">
    <w:name w:val="纯文本 Char"/>
    <w:basedOn w:val="16"/>
    <w:link w:val="7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4">
    <w:name w:val="日期 Char"/>
    <w:basedOn w:val="16"/>
    <w:link w:val="8"/>
    <w:qFormat/>
    <w:uiPriority w:val="0"/>
    <w:rPr>
      <w:kern w:val="2"/>
      <w:sz w:val="21"/>
      <w:szCs w:val="24"/>
    </w:rPr>
  </w:style>
  <w:style w:type="character" w:customStyle="1" w:styleId="25">
    <w:name w:val="页脚 Char"/>
    <w:basedOn w:val="16"/>
    <w:link w:val="10"/>
    <w:qFormat/>
    <w:uiPriority w:val="99"/>
    <w:rPr>
      <w:kern w:val="2"/>
      <w:sz w:val="18"/>
      <w:szCs w:val="18"/>
    </w:rPr>
  </w:style>
  <w:style w:type="character" w:customStyle="1" w:styleId="26">
    <w:name w:val="页眉 Char"/>
    <w:basedOn w:val="16"/>
    <w:link w:val="11"/>
    <w:uiPriority w:val="99"/>
    <w:rPr>
      <w:kern w:val="2"/>
      <w:sz w:val="18"/>
      <w:szCs w:val="18"/>
    </w:rPr>
  </w:style>
  <w:style w:type="character" w:customStyle="1" w:styleId="27">
    <w:name w:val="普通(网站) Char"/>
    <w:basedOn w:val="16"/>
    <w:link w:val="12"/>
    <w:locked/>
    <w:uiPriority w:val="0"/>
    <w:rPr>
      <w:rFonts w:ascii="宋体" w:hAnsi="宋体" w:cs="宋体"/>
      <w:sz w:val="24"/>
      <w:szCs w:val="24"/>
    </w:rPr>
  </w:style>
  <w:style w:type="character" w:customStyle="1" w:styleId="28">
    <w:name w:val="NormalCharacter"/>
    <w:uiPriority w:val="0"/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1">
    <w:name w:val="03正文"/>
    <w:basedOn w:val="1"/>
    <w:link w:val="32"/>
    <w:qFormat/>
    <w:uiPriority w:val="0"/>
    <w:pPr>
      <w:tabs>
        <w:tab w:val="left" w:pos="180"/>
      </w:tabs>
      <w:spacing w:line="594" w:lineRule="exact"/>
      <w:ind w:firstLine="660" w:firstLineChars="200"/>
    </w:pPr>
    <w:rPr>
      <w:rFonts w:eastAsia="方正仿宋_GBK"/>
      <w:sz w:val="33"/>
      <w:szCs w:val="33"/>
    </w:rPr>
  </w:style>
  <w:style w:type="character" w:customStyle="1" w:styleId="32">
    <w:name w:val="03正文 Char"/>
    <w:link w:val="31"/>
    <w:qFormat/>
    <w:uiPriority w:val="0"/>
    <w:rPr>
      <w:rFonts w:eastAsia="方正仿宋_GBK"/>
      <w:kern w:val="2"/>
      <w:sz w:val="33"/>
      <w:szCs w:val="33"/>
    </w:rPr>
  </w:style>
  <w:style w:type="character" w:customStyle="1" w:styleId="33">
    <w:name w:val="ca-5"/>
    <w:basedOn w:val="16"/>
    <w:qFormat/>
    <w:uiPriority w:val="0"/>
    <w:rPr>
      <w:rFonts w:cs="Arial"/>
      <w:color w:val="0000FF"/>
      <w:kern w:val="2"/>
      <w:sz w:val="22"/>
      <w:lang w:val="en-US" w:eastAsia="zh-CN" w:bidi="ar-SA"/>
    </w:rPr>
  </w:style>
  <w:style w:type="paragraph" w:styleId="34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35">
    <w:name w:val="BodyText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2023-01-03T06:42:00Z</dcterms:created>
  <dc:creator>辛剑</dc:creator>
  <cp:lastModifiedBy>落薰</cp:lastModifiedBy>
  <cp:lastPrinted>2022-12-06T04:57:00Z</cp:lastPrinted>
  <dcterms:modified xsi:type="dcterms:W3CDTF">2024-03-06T04:30:47Z</dcterms:modified>
  <dc:title>石民发〔2013〕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E06FEFA5B9414E07A544982DB6ACA66B_13</vt:lpwstr>
  </property>
</Properties>
</file>